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2C5C" w14:textId="77777777" w:rsidR="00654B9C" w:rsidRDefault="00C8171E">
      <w:pPr>
        <w:ind w:left="0" w:hanging="2"/>
        <w:rPr>
          <w:sz w:val="24"/>
          <w:szCs w:val="24"/>
        </w:rPr>
      </w:pPr>
      <w:r>
        <w:rPr>
          <w:b/>
          <w:sz w:val="24"/>
          <w:szCs w:val="24"/>
        </w:rPr>
        <w:t>RAVENSBOURNE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bl>
      <w:tblPr>
        <w:tblStyle w:val="a"/>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654B9C" w14:paraId="3B6C51F1" w14:textId="77777777">
        <w:tc>
          <w:tcPr>
            <w:tcW w:w="8522" w:type="dxa"/>
          </w:tcPr>
          <w:p w14:paraId="688475D3" w14:textId="77777777" w:rsidR="00654B9C" w:rsidRDefault="00C8171E">
            <w:pPr>
              <w:spacing w:after="0" w:line="240" w:lineRule="auto"/>
              <w:ind w:left="0" w:hanging="2"/>
              <w:jc w:val="center"/>
              <w:rPr>
                <w:sz w:val="24"/>
                <w:szCs w:val="24"/>
              </w:rPr>
            </w:pPr>
            <w:r>
              <w:rPr>
                <w:b/>
                <w:sz w:val="24"/>
                <w:szCs w:val="24"/>
              </w:rPr>
              <w:t>ROLE DESCRIPTION AND PERSON SPECIFICATION</w:t>
            </w:r>
          </w:p>
          <w:p w14:paraId="3CA90688" w14:textId="77777777" w:rsidR="00654B9C" w:rsidRDefault="00C8171E">
            <w:pPr>
              <w:ind w:left="0" w:hanging="2"/>
              <w:jc w:val="center"/>
              <w:rPr>
                <w:sz w:val="24"/>
                <w:szCs w:val="24"/>
              </w:rPr>
            </w:pPr>
            <w:r>
              <w:rPr>
                <w:b/>
                <w:sz w:val="24"/>
                <w:szCs w:val="24"/>
              </w:rPr>
              <w:t>PROFESSIONAL AND ADMINISTRATIVE STAFF</w:t>
            </w:r>
          </w:p>
        </w:tc>
      </w:tr>
      <w:tr w:rsidR="00654B9C" w14:paraId="0B0821C5" w14:textId="77777777">
        <w:tc>
          <w:tcPr>
            <w:tcW w:w="8522" w:type="dxa"/>
          </w:tcPr>
          <w:p w14:paraId="62BC12C5" w14:textId="70A5302A" w:rsidR="00654B9C" w:rsidRDefault="00C8171E" w:rsidP="00214B2D">
            <w:pPr>
              <w:spacing w:after="0" w:line="240" w:lineRule="auto"/>
              <w:ind w:leftChars="0" w:left="0" w:firstLineChars="0" w:firstLine="0"/>
              <w:rPr>
                <w:sz w:val="24"/>
                <w:szCs w:val="24"/>
              </w:rPr>
            </w:pPr>
            <w:r>
              <w:rPr>
                <w:b/>
                <w:sz w:val="24"/>
                <w:szCs w:val="24"/>
              </w:rPr>
              <w:t xml:space="preserve">Role Title:  </w:t>
            </w:r>
            <w:r>
              <w:rPr>
                <w:sz w:val="24"/>
                <w:szCs w:val="24"/>
              </w:rPr>
              <w:t>Service Desk Analyst</w:t>
            </w:r>
          </w:p>
          <w:p w14:paraId="119A606E" w14:textId="2B4A91D5" w:rsidR="00654B9C" w:rsidRDefault="00C8171E" w:rsidP="00214B2D">
            <w:pPr>
              <w:spacing w:after="0" w:line="240" w:lineRule="auto"/>
              <w:ind w:left="0" w:hanging="2"/>
              <w:rPr>
                <w:sz w:val="24"/>
                <w:szCs w:val="24"/>
              </w:rPr>
            </w:pPr>
            <w:r>
              <w:rPr>
                <w:b/>
                <w:sz w:val="24"/>
                <w:szCs w:val="24"/>
              </w:rPr>
              <w:t xml:space="preserve">Service:     </w:t>
            </w:r>
            <w:r>
              <w:rPr>
                <w:sz w:val="24"/>
                <w:szCs w:val="24"/>
              </w:rPr>
              <w:t>IT Services</w:t>
            </w:r>
            <w:r>
              <w:rPr>
                <w:b/>
                <w:sz w:val="24"/>
                <w:szCs w:val="24"/>
              </w:rPr>
              <w:t xml:space="preserve">                                                        </w:t>
            </w:r>
          </w:p>
          <w:p w14:paraId="34C42D7D" w14:textId="099F3354" w:rsidR="00654B9C" w:rsidRDefault="00C8171E" w:rsidP="00214B2D">
            <w:pPr>
              <w:spacing w:after="0" w:line="240" w:lineRule="auto"/>
              <w:ind w:left="0" w:hanging="2"/>
              <w:rPr>
                <w:sz w:val="24"/>
                <w:szCs w:val="24"/>
              </w:rPr>
            </w:pPr>
            <w:r>
              <w:rPr>
                <w:b/>
                <w:sz w:val="24"/>
                <w:szCs w:val="24"/>
              </w:rPr>
              <w:t xml:space="preserve">Pay Band: </w:t>
            </w:r>
            <w:r w:rsidR="000B25A9">
              <w:rPr>
                <w:b/>
                <w:sz w:val="24"/>
                <w:szCs w:val="24"/>
              </w:rPr>
              <w:t xml:space="preserve"> </w:t>
            </w:r>
            <w:r w:rsidR="002B17A8">
              <w:rPr>
                <w:bCs/>
                <w:sz w:val="24"/>
                <w:szCs w:val="24"/>
              </w:rPr>
              <w:t>B</w:t>
            </w:r>
          </w:p>
          <w:p w14:paraId="7C7AB895" w14:textId="43F51C67" w:rsidR="00D23E2D" w:rsidRDefault="00C8171E" w:rsidP="00D23E2D">
            <w:pPr>
              <w:spacing w:after="0" w:line="240" w:lineRule="auto"/>
              <w:ind w:left="0" w:hanging="2"/>
              <w:rPr>
                <w:sz w:val="24"/>
                <w:szCs w:val="24"/>
              </w:rPr>
            </w:pPr>
            <w:r>
              <w:rPr>
                <w:b/>
                <w:sz w:val="24"/>
                <w:szCs w:val="24"/>
              </w:rPr>
              <w:t xml:space="preserve">Reports to:  </w:t>
            </w:r>
            <w:r w:rsidR="00E70E38">
              <w:rPr>
                <w:sz w:val="24"/>
                <w:szCs w:val="24"/>
              </w:rPr>
              <w:t>Service Desk Team Leader</w:t>
            </w:r>
          </w:p>
        </w:tc>
      </w:tr>
      <w:tr w:rsidR="00654B9C" w14:paraId="763A6DF7" w14:textId="77777777">
        <w:tc>
          <w:tcPr>
            <w:tcW w:w="8522" w:type="dxa"/>
          </w:tcPr>
          <w:p w14:paraId="07A289C6" w14:textId="3CC02128" w:rsidR="00654B9C" w:rsidRDefault="00C8171E" w:rsidP="00214B2D">
            <w:pPr>
              <w:spacing w:after="0" w:line="240" w:lineRule="auto"/>
              <w:ind w:left="0" w:hanging="2"/>
              <w:rPr>
                <w:sz w:val="24"/>
                <w:szCs w:val="24"/>
              </w:rPr>
            </w:pPr>
            <w:r>
              <w:rPr>
                <w:b/>
                <w:sz w:val="24"/>
                <w:szCs w:val="24"/>
              </w:rPr>
              <w:t>Purpose of Role:</w:t>
            </w:r>
          </w:p>
          <w:p w14:paraId="06D8BF15" w14:textId="77777777" w:rsidR="002A171B" w:rsidRDefault="002A171B" w:rsidP="002A171B">
            <w:pPr>
              <w:spacing w:after="0" w:line="240" w:lineRule="auto"/>
              <w:ind w:left="0" w:hanging="2"/>
              <w:rPr>
                <w:rFonts w:ascii="Calibri Light" w:hAnsi="Calibri Light" w:cs="Calibri Light"/>
                <w:sz w:val="24"/>
                <w:szCs w:val="24"/>
              </w:rPr>
            </w:pPr>
          </w:p>
          <w:p w14:paraId="43CC4FB3" w14:textId="77777777" w:rsidR="00EF1F44" w:rsidRDefault="00EF1F44" w:rsidP="00EF1F44">
            <w:pPr>
              <w:spacing w:after="0" w:line="240" w:lineRule="auto"/>
              <w:ind w:left="0" w:hanging="2"/>
              <w:rPr>
                <w:rFonts w:ascii="Calibri Light" w:hAnsi="Calibri Light" w:cs="Calibri Light"/>
                <w:sz w:val="24"/>
                <w:szCs w:val="24"/>
              </w:rPr>
            </w:pPr>
            <w:r w:rsidRPr="00EF1F44">
              <w:rPr>
                <w:rFonts w:ascii="Calibri Light" w:hAnsi="Calibri Light" w:cs="Calibri Light"/>
                <w:sz w:val="24"/>
                <w:szCs w:val="24"/>
              </w:rPr>
              <w:t>The IT Services Service Desk is the central point of contact for IT queries from academics, students</w:t>
            </w:r>
            <w:r>
              <w:rPr>
                <w:rFonts w:ascii="Calibri Light" w:hAnsi="Calibri Light" w:cs="Calibri Light"/>
                <w:sz w:val="24"/>
                <w:szCs w:val="24"/>
              </w:rPr>
              <w:t xml:space="preserve"> and </w:t>
            </w:r>
            <w:r w:rsidRPr="00EF1F44">
              <w:rPr>
                <w:rFonts w:ascii="Calibri Light" w:hAnsi="Calibri Light" w:cs="Calibri Light"/>
                <w:sz w:val="24"/>
                <w:szCs w:val="24"/>
              </w:rPr>
              <w:t>staff</w:t>
            </w:r>
            <w:r>
              <w:rPr>
                <w:rFonts w:ascii="Calibri Light" w:hAnsi="Calibri Light" w:cs="Calibri Light"/>
                <w:sz w:val="24"/>
                <w:szCs w:val="24"/>
              </w:rPr>
              <w:t xml:space="preserve">. </w:t>
            </w:r>
          </w:p>
          <w:p w14:paraId="36A09E7E" w14:textId="1041B513" w:rsidR="00EF1F44" w:rsidRPr="00EF1F44" w:rsidRDefault="00EF1F44" w:rsidP="00EF1F44">
            <w:pPr>
              <w:spacing w:after="0" w:line="240" w:lineRule="auto"/>
              <w:ind w:left="0" w:hanging="2"/>
              <w:rPr>
                <w:rFonts w:ascii="Calibri Light" w:hAnsi="Calibri Light" w:cs="Calibri Light"/>
                <w:sz w:val="24"/>
                <w:szCs w:val="24"/>
              </w:rPr>
            </w:pPr>
            <w:r w:rsidRPr="00EF1F44">
              <w:rPr>
                <w:rFonts w:ascii="Calibri Light" w:hAnsi="Calibri Light" w:cs="Calibri Light"/>
                <w:sz w:val="24"/>
                <w:szCs w:val="24"/>
              </w:rPr>
              <w:t>The Service Desk sets the standard of behaviour for customer engagement, playing a key customer advocacy role, developing and delivering services that support customer needs and inform IT Services objectives.</w:t>
            </w:r>
          </w:p>
          <w:p w14:paraId="4AED2AC1" w14:textId="77777777" w:rsidR="00EF1F44" w:rsidRPr="00EF1F44" w:rsidRDefault="00EF1F44" w:rsidP="00EF1F44">
            <w:pPr>
              <w:spacing w:after="0" w:line="240" w:lineRule="auto"/>
              <w:ind w:left="0" w:hanging="2"/>
              <w:rPr>
                <w:rFonts w:ascii="Calibri Light" w:hAnsi="Calibri Light" w:cs="Calibri Light"/>
                <w:sz w:val="24"/>
                <w:szCs w:val="24"/>
              </w:rPr>
            </w:pPr>
          </w:p>
          <w:p w14:paraId="078E05EF" w14:textId="670E1CBE" w:rsidR="00EF1F44" w:rsidRPr="00EF1F44" w:rsidRDefault="00EF1F44" w:rsidP="00EF1F44">
            <w:pPr>
              <w:spacing w:after="0" w:line="240" w:lineRule="auto"/>
              <w:ind w:left="0" w:hanging="2"/>
              <w:rPr>
                <w:rFonts w:ascii="Calibri Light" w:hAnsi="Calibri Light" w:cs="Calibri Light"/>
                <w:sz w:val="24"/>
                <w:szCs w:val="24"/>
              </w:rPr>
            </w:pPr>
            <w:r w:rsidRPr="00EF1F44">
              <w:rPr>
                <w:rFonts w:ascii="Calibri Light" w:hAnsi="Calibri Light" w:cs="Calibri Light"/>
                <w:sz w:val="24"/>
                <w:szCs w:val="24"/>
              </w:rPr>
              <w:t>The team act as customer champions, offering specialist advice and support on IT</w:t>
            </w:r>
            <w:r w:rsidR="00507AB8">
              <w:rPr>
                <w:rFonts w:ascii="Calibri Light" w:hAnsi="Calibri Light" w:cs="Calibri Light"/>
                <w:sz w:val="24"/>
                <w:szCs w:val="24"/>
              </w:rPr>
              <w:t xml:space="preserve"> </w:t>
            </w:r>
            <w:r w:rsidRPr="00EF1F44">
              <w:rPr>
                <w:rFonts w:ascii="Calibri Light" w:hAnsi="Calibri Light" w:cs="Calibri Light"/>
                <w:sz w:val="24"/>
                <w:szCs w:val="24"/>
              </w:rPr>
              <w:t>related issues while providing customers with the best possible service and conveying a sincere willingness to help.</w:t>
            </w:r>
          </w:p>
          <w:p w14:paraId="6E8650CD" w14:textId="77777777" w:rsidR="00EF1F44" w:rsidRPr="00EF1F44" w:rsidRDefault="00EF1F44" w:rsidP="00EF1F44">
            <w:pPr>
              <w:spacing w:after="0" w:line="240" w:lineRule="auto"/>
              <w:ind w:left="0" w:hanging="2"/>
              <w:rPr>
                <w:rFonts w:ascii="Calibri Light" w:hAnsi="Calibri Light" w:cs="Calibri Light"/>
                <w:sz w:val="24"/>
                <w:szCs w:val="24"/>
              </w:rPr>
            </w:pPr>
          </w:p>
          <w:p w14:paraId="160B01AF" w14:textId="789D8591" w:rsidR="00EF1F44" w:rsidRPr="00EF1F44" w:rsidRDefault="00EF1F44" w:rsidP="00EF1F44">
            <w:pPr>
              <w:spacing w:after="0" w:line="240" w:lineRule="auto"/>
              <w:ind w:left="0" w:hanging="2"/>
              <w:rPr>
                <w:rFonts w:ascii="Calibri Light" w:hAnsi="Calibri Light" w:cs="Calibri Light"/>
                <w:sz w:val="24"/>
                <w:szCs w:val="24"/>
              </w:rPr>
            </w:pPr>
            <w:r w:rsidRPr="00EF1F44">
              <w:rPr>
                <w:rFonts w:ascii="Calibri Light" w:hAnsi="Calibri Light" w:cs="Calibri Light"/>
                <w:sz w:val="24"/>
                <w:szCs w:val="24"/>
              </w:rPr>
              <w:t xml:space="preserve">The post holder is expected to work effectively within </w:t>
            </w:r>
            <w:r w:rsidR="00D61440">
              <w:rPr>
                <w:rFonts w:ascii="Calibri Light" w:hAnsi="Calibri Light" w:cs="Calibri Light"/>
                <w:sz w:val="24"/>
                <w:szCs w:val="24"/>
              </w:rPr>
              <w:t>the</w:t>
            </w:r>
            <w:r w:rsidRPr="00EF1F44">
              <w:rPr>
                <w:rFonts w:ascii="Calibri Light" w:hAnsi="Calibri Light" w:cs="Calibri Light"/>
                <w:sz w:val="24"/>
                <w:szCs w:val="24"/>
              </w:rPr>
              <w:t xml:space="preserve"> team, working most closely with </w:t>
            </w:r>
            <w:r w:rsidR="00D61440">
              <w:rPr>
                <w:rFonts w:ascii="Calibri Light" w:hAnsi="Calibri Light" w:cs="Calibri Light"/>
                <w:sz w:val="24"/>
                <w:szCs w:val="24"/>
              </w:rPr>
              <w:t>other IT staff</w:t>
            </w:r>
            <w:r w:rsidRPr="00EF1F44">
              <w:rPr>
                <w:rFonts w:ascii="Calibri Light" w:hAnsi="Calibri Light" w:cs="Calibri Light"/>
                <w:sz w:val="24"/>
                <w:szCs w:val="24"/>
              </w:rPr>
              <w:t xml:space="preserve"> in order to </w:t>
            </w:r>
            <w:r w:rsidR="00D61440">
              <w:rPr>
                <w:rFonts w:ascii="Calibri Light" w:hAnsi="Calibri Light" w:cs="Calibri Light"/>
                <w:sz w:val="24"/>
                <w:szCs w:val="24"/>
              </w:rPr>
              <w:t xml:space="preserve">identify &amp; </w:t>
            </w:r>
            <w:r w:rsidRPr="00EF1F44">
              <w:rPr>
                <w:rFonts w:ascii="Calibri Light" w:hAnsi="Calibri Light" w:cs="Calibri Light"/>
                <w:sz w:val="24"/>
                <w:szCs w:val="24"/>
              </w:rPr>
              <w:t>drive service improvements.</w:t>
            </w:r>
          </w:p>
          <w:p w14:paraId="3F4C4734" w14:textId="77777777" w:rsidR="00EF1F44" w:rsidRPr="00EF1F44" w:rsidRDefault="00EF1F44" w:rsidP="00EF1F44">
            <w:pPr>
              <w:spacing w:after="0" w:line="240" w:lineRule="auto"/>
              <w:ind w:left="0" w:hanging="2"/>
              <w:rPr>
                <w:rFonts w:ascii="Calibri Light" w:hAnsi="Calibri Light" w:cs="Calibri Light"/>
                <w:sz w:val="24"/>
                <w:szCs w:val="24"/>
              </w:rPr>
            </w:pPr>
          </w:p>
          <w:p w14:paraId="6C546B4E" w14:textId="05A45D50" w:rsidR="00EF1F44" w:rsidRPr="00EF1F44" w:rsidRDefault="00EF1F44" w:rsidP="00EF1F44">
            <w:pPr>
              <w:spacing w:after="0" w:line="240" w:lineRule="auto"/>
              <w:ind w:left="0" w:hanging="2"/>
              <w:rPr>
                <w:rFonts w:ascii="Calibri Light" w:hAnsi="Calibri Light" w:cs="Calibri Light"/>
                <w:sz w:val="24"/>
                <w:szCs w:val="24"/>
              </w:rPr>
            </w:pPr>
            <w:r w:rsidRPr="00EF1F44">
              <w:rPr>
                <w:rFonts w:ascii="Calibri Light" w:hAnsi="Calibri Light" w:cs="Calibri Light"/>
                <w:sz w:val="24"/>
                <w:szCs w:val="24"/>
              </w:rPr>
              <w:t xml:space="preserve">The post holder will offer specialist advice and support on IT-related issues, ensuring the effective management of all incidents and service requests through a telephone, email and </w:t>
            </w:r>
            <w:r w:rsidR="00D61440">
              <w:rPr>
                <w:rFonts w:ascii="Calibri Light" w:hAnsi="Calibri Light" w:cs="Calibri Light"/>
                <w:sz w:val="24"/>
                <w:szCs w:val="24"/>
              </w:rPr>
              <w:t>face to face</w:t>
            </w:r>
            <w:r w:rsidRPr="00EF1F44">
              <w:rPr>
                <w:rFonts w:ascii="Calibri Light" w:hAnsi="Calibri Light" w:cs="Calibri Light"/>
                <w:sz w:val="24"/>
                <w:szCs w:val="24"/>
              </w:rPr>
              <w:t xml:space="preserve"> service.</w:t>
            </w:r>
          </w:p>
          <w:p w14:paraId="7DA5923B" w14:textId="77777777" w:rsidR="00EF1F44" w:rsidRPr="00EF1F44" w:rsidRDefault="00EF1F44" w:rsidP="00EF1F44">
            <w:pPr>
              <w:spacing w:after="0" w:line="240" w:lineRule="auto"/>
              <w:ind w:left="0" w:hanging="2"/>
              <w:rPr>
                <w:rFonts w:ascii="Calibri Light" w:hAnsi="Calibri Light" w:cs="Calibri Light"/>
                <w:sz w:val="24"/>
                <w:szCs w:val="24"/>
              </w:rPr>
            </w:pPr>
          </w:p>
          <w:p w14:paraId="30D30B05" w14:textId="38D471D4" w:rsidR="002A171B" w:rsidRDefault="00EF1F44" w:rsidP="00EF1F44">
            <w:pPr>
              <w:spacing w:after="0" w:line="240" w:lineRule="auto"/>
              <w:ind w:left="0" w:hanging="2"/>
              <w:rPr>
                <w:rFonts w:ascii="Calibri Light" w:hAnsi="Calibri Light" w:cs="Calibri Light"/>
                <w:sz w:val="24"/>
                <w:szCs w:val="24"/>
              </w:rPr>
            </w:pPr>
            <w:r w:rsidRPr="00EF1F44">
              <w:rPr>
                <w:rFonts w:ascii="Calibri Light" w:hAnsi="Calibri Light" w:cs="Calibri Light"/>
                <w:sz w:val="24"/>
                <w:szCs w:val="24"/>
              </w:rPr>
              <w:t>This role requires the ability to develop effective working relationships with colleagues within and beyond IT Services, in order to ensure that a consistent, high quality service is delivered by the Service Desk. This is a fast-paced and varied role, requiring excellent communication and customer service skills as well as a broad range of IT knowledge.</w:t>
            </w:r>
          </w:p>
          <w:p w14:paraId="2D32F774" w14:textId="77777777" w:rsidR="00D42264" w:rsidRPr="002A171B" w:rsidRDefault="00D42264" w:rsidP="002A171B">
            <w:pPr>
              <w:spacing w:after="0" w:line="240" w:lineRule="auto"/>
              <w:ind w:left="0" w:hanging="2"/>
              <w:rPr>
                <w:rFonts w:ascii="Calibri Light" w:hAnsi="Calibri Light" w:cs="Calibri Light"/>
                <w:sz w:val="24"/>
                <w:szCs w:val="24"/>
              </w:rPr>
            </w:pPr>
          </w:p>
          <w:p w14:paraId="526F2BDF" w14:textId="1FEA0F93" w:rsidR="00630663" w:rsidRDefault="001308C0" w:rsidP="0061013E">
            <w:pPr>
              <w:spacing w:after="0" w:line="240" w:lineRule="auto"/>
              <w:ind w:left="0" w:hanging="2"/>
              <w:rPr>
                <w:rFonts w:ascii="Calibri Light" w:hAnsi="Calibri Light" w:cs="Calibri Light"/>
                <w:sz w:val="24"/>
                <w:szCs w:val="24"/>
              </w:rPr>
            </w:pPr>
            <w:r>
              <w:rPr>
                <w:rFonts w:ascii="Calibri Light" w:hAnsi="Calibri Light" w:cs="Calibri Light"/>
                <w:sz w:val="24"/>
                <w:szCs w:val="24"/>
              </w:rPr>
              <w:t>They</w:t>
            </w:r>
            <w:r w:rsidR="006C6809">
              <w:rPr>
                <w:rFonts w:ascii="Calibri Light" w:hAnsi="Calibri Light" w:cs="Calibri Light"/>
                <w:sz w:val="24"/>
                <w:szCs w:val="24"/>
              </w:rPr>
              <w:t xml:space="preserve"> </w:t>
            </w:r>
            <w:r w:rsidR="002A171B" w:rsidRPr="002A171B">
              <w:rPr>
                <w:rFonts w:ascii="Calibri Light" w:hAnsi="Calibri Light" w:cs="Calibri Light"/>
                <w:sz w:val="24"/>
                <w:szCs w:val="24"/>
              </w:rPr>
              <w:t xml:space="preserve">will work within a modern environment and will be supporting Windows and Apple Mac devices as well as mobile phones, </w:t>
            </w:r>
            <w:r w:rsidR="006C6809">
              <w:rPr>
                <w:rFonts w:ascii="Calibri Light" w:hAnsi="Calibri Light" w:cs="Calibri Light"/>
                <w:sz w:val="24"/>
                <w:szCs w:val="24"/>
              </w:rPr>
              <w:t xml:space="preserve">tablets, </w:t>
            </w:r>
            <w:r w:rsidR="002A171B" w:rsidRPr="002A171B">
              <w:rPr>
                <w:rFonts w:ascii="Calibri Light" w:hAnsi="Calibri Light" w:cs="Calibri Light"/>
                <w:sz w:val="24"/>
                <w:szCs w:val="24"/>
              </w:rPr>
              <w:t xml:space="preserve">printers, audio visual </w:t>
            </w:r>
            <w:r w:rsidR="006C6809">
              <w:rPr>
                <w:rFonts w:ascii="Calibri Light" w:hAnsi="Calibri Light" w:cs="Calibri Light"/>
                <w:sz w:val="24"/>
                <w:szCs w:val="24"/>
              </w:rPr>
              <w:t>equipment</w:t>
            </w:r>
            <w:r w:rsidR="002A171B" w:rsidRPr="002A171B">
              <w:rPr>
                <w:rFonts w:ascii="Calibri Light" w:hAnsi="Calibri Light" w:cs="Calibri Light"/>
                <w:sz w:val="24"/>
                <w:szCs w:val="24"/>
              </w:rPr>
              <w:t xml:space="preserve"> and </w:t>
            </w:r>
            <w:r w:rsidR="006C6809">
              <w:rPr>
                <w:rFonts w:ascii="Calibri Light" w:hAnsi="Calibri Light" w:cs="Calibri Light"/>
                <w:sz w:val="24"/>
                <w:szCs w:val="24"/>
              </w:rPr>
              <w:t xml:space="preserve">their </w:t>
            </w:r>
            <w:r w:rsidR="002A171B" w:rsidRPr="002A171B">
              <w:rPr>
                <w:rFonts w:ascii="Calibri Light" w:hAnsi="Calibri Light" w:cs="Calibri Light"/>
                <w:sz w:val="24"/>
                <w:szCs w:val="24"/>
              </w:rPr>
              <w:t xml:space="preserve">peripheral devices. </w:t>
            </w:r>
            <w:r>
              <w:rPr>
                <w:rFonts w:ascii="Calibri Light" w:hAnsi="Calibri Light" w:cs="Calibri Light"/>
                <w:sz w:val="24"/>
                <w:szCs w:val="24"/>
              </w:rPr>
              <w:t>They</w:t>
            </w:r>
            <w:r w:rsidR="0061013E">
              <w:rPr>
                <w:rFonts w:ascii="Calibri Light" w:hAnsi="Calibri Light" w:cs="Calibri Light"/>
                <w:sz w:val="24"/>
                <w:szCs w:val="24"/>
              </w:rPr>
              <w:t xml:space="preserve"> </w:t>
            </w:r>
            <w:r w:rsidR="002A171B" w:rsidRPr="002A171B">
              <w:rPr>
                <w:rFonts w:ascii="Calibri Light" w:hAnsi="Calibri Light" w:cs="Calibri Light"/>
                <w:sz w:val="24"/>
                <w:szCs w:val="24"/>
              </w:rPr>
              <w:t xml:space="preserve">will be expected to maintain </w:t>
            </w:r>
            <w:r w:rsidR="0061013E">
              <w:rPr>
                <w:rFonts w:ascii="Calibri Light" w:hAnsi="Calibri Light" w:cs="Calibri Light"/>
                <w:sz w:val="24"/>
                <w:szCs w:val="24"/>
              </w:rPr>
              <w:t xml:space="preserve">their </w:t>
            </w:r>
            <w:r w:rsidR="002A171B" w:rsidRPr="002A171B">
              <w:rPr>
                <w:rFonts w:ascii="Calibri Light" w:hAnsi="Calibri Light" w:cs="Calibri Light"/>
                <w:sz w:val="24"/>
                <w:szCs w:val="24"/>
              </w:rPr>
              <w:t>knowledge on new and emergent technologies and will be required to assist in the testing of new software and hardware platforms</w:t>
            </w:r>
            <w:r w:rsidR="00630663">
              <w:rPr>
                <w:rFonts w:ascii="Calibri Light" w:hAnsi="Calibri Light" w:cs="Calibri Light"/>
                <w:sz w:val="24"/>
                <w:szCs w:val="24"/>
              </w:rPr>
              <w:t>.</w:t>
            </w:r>
          </w:p>
          <w:p w14:paraId="7C9B2B73" w14:textId="77777777" w:rsidR="002B17A8" w:rsidRDefault="002B17A8">
            <w:pPr>
              <w:spacing w:after="0" w:line="240" w:lineRule="auto"/>
              <w:ind w:left="0" w:hanging="2"/>
              <w:rPr>
                <w:rFonts w:ascii="Calibri Light" w:hAnsi="Calibri Light" w:cs="Calibri Light"/>
                <w:sz w:val="24"/>
                <w:szCs w:val="24"/>
              </w:rPr>
            </w:pPr>
          </w:p>
          <w:p w14:paraId="697D8CFB" w14:textId="485BA1BA" w:rsidR="00654B9C" w:rsidRDefault="00C8171E">
            <w:pPr>
              <w:spacing w:after="0" w:line="240" w:lineRule="auto"/>
              <w:ind w:left="0" w:hanging="2"/>
              <w:rPr>
                <w:rFonts w:ascii="Calibri Light" w:hAnsi="Calibri Light" w:cs="Calibri Light"/>
                <w:sz w:val="24"/>
                <w:szCs w:val="24"/>
              </w:rPr>
            </w:pPr>
            <w:r w:rsidRPr="00214B2D">
              <w:rPr>
                <w:rFonts w:ascii="Calibri Light" w:hAnsi="Calibri Light" w:cs="Calibri Light"/>
                <w:sz w:val="24"/>
                <w:szCs w:val="24"/>
              </w:rPr>
              <w:t xml:space="preserve">Hours of service for the Service Desk are </w:t>
            </w:r>
            <w:r w:rsidR="00C1343F">
              <w:rPr>
                <w:rFonts w:ascii="Calibri Light" w:hAnsi="Calibri Light" w:cs="Calibri Light"/>
                <w:sz w:val="24"/>
                <w:szCs w:val="24"/>
              </w:rPr>
              <w:t>0</w:t>
            </w:r>
            <w:r w:rsidR="00667BEC">
              <w:rPr>
                <w:rFonts w:ascii="Calibri Light" w:hAnsi="Calibri Light" w:cs="Calibri Light"/>
                <w:sz w:val="24"/>
                <w:szCs w:val="24"/>
              </w:rPr>
              <w:t>8</w:t>
            </w:r>
            <w:r w:rsidRPr="00214B2D">
              <w:rPr>
                <w:rFonts w:ascii="Calibri Light" w:hAnsi="Calibri Light" w:cs="Calibri Light"/>
                <w:sz w:val="24"/>
                <w:szCs w:val="24"/>
              </w:rPr>
              <w:t>.</w:t>
            </w:r>
            <w:r w:rsidR="00667BEC">
              <w:rPr>
                <w:rFonts w:ascii="Calibri Light" w:hAnsi="Calibri Light" w:cs="Calibri Light"/>
                <w:sz w:val="24"/>
                <w:szCs w:val="24"/>
              </w:rPr>
              <w:t>3</w:t>
            </w:r>
            <w:r w:rsidRPr="00214B2D">
              <w:rPr>
                <w:rFonts w:ascii="Calibri Light" w:hAnsi="Calibri Light" w:cs="Calibri Light"/>
                <w:sz w:val="24"/>
                <w:szCs w:val="24"/>
              </w:rPr>
              <w:t xml:space="preserve">0 to </w:t>
            </w:r>
            <w:r w:rsidR="00C1343F">
              <w:rPr>
                <w:rFonts w:ascii="Calibri Light" w:hAnsi="Calibri Light" w:cs="Calibri Light"/>
                <w:sz w:val="24"/>
                <w:szCs w:val="24"/>
              </w:rPr>
              <w:t>1</w:t>
            </w:r>
            <w:r w:rsidR="00667BEC">
              <w:rPr>
                <w:rFonts w:ascii="Calibri Light" w:hAnsi="Calibri Light" w:cs="Calibri Light"/>
                <w:sz w:val="24"/>
                <w:szCs w:val="24"/>
              </w:rPr>
              <w:t>8</w:t>
            </w:r>
            <w:r w:rsidRPr="00214B2D">
              <w:rPr>
                <w:rFonts w:ascii="Calibri Light" w:hAnsi="Calibri Light" w:cs="Calibri Light"/>
                <w:sz w:val="24"/>
                <w:szCs w:val="24"/>
              </w:rPr>
              <w:t xml:space="preserve">.00, Monday to </w:t>
            </w:r>
            <w:r w:rsidR="00C1343F">
              <w:rPr>
                <w:rFonts w:ascii="Calibri Light" w:hAnsi="Calibri Light" w:cs="Calibri Light"/>
                <w:sz w:val="24"/>
                <w:szCs w:val="24"/>
              </w:rPr>
              <w:t xml:space="preserve">Friday </w:t>
            </w:r>
            <w:r w:rsidRPr="00214B2D">
              <w:rPr>
                <w:rFonts w:ascii="Calibri Light" w:hAnsi="Calibri Light" w:cs="Calibri Light"/>
                <w:sz w:val="24"/>
                <w:szCs w:val="24"/>
              </w:rPr>
              <w:t xml:space="preserve">and occasional events support </w:t>
            </w:r>
            <w:r w:rsidR="00C1343F">
              <w:rPr>
                <w:rFonts w:ascii="Calibri Light" w:hAnsi="Calibri Light" w:cs="Calibri Light"/>
                <w:sz w:val="24"/>
                <w:szCs w:val="24"/>
              </w:rPr>
              <w:t xml:space="preserve">outside of these hours </w:t>
            </w:r>
            <w:r w:rsidRPr="00214B2D">
              <w:rPr>
                <w:rFonts w:ascii="Calibri Light" w:hAnsi="Calibri Light" w:cs="Calibri Light"/>
                <w:sz w:val="24"/>
                <w:szCs w:val="24"/>
              </w:rPr>
              <w:t>so a flexible approach to work will be required to ensure that all duties are covered</w:t>
            </w:r>
            <w:r w:rsidR="008C7CF9">
              <w:rPr>
                <w:rFonts w:ascii="Calibri Light" w:hAnsi="Calibri Light" w:cs="Calibri Light"/>
                <w:sz w:val="24"/>
                <w:szCs w:val="24"/>
              </w:rPr>
              <w:t xml:space="preserve">.  </w:t>
            </w:r>
            <w:r w:rsidRPr="00214B2D">
              <w:rPr>
                <w:rFonts w:ascii="Calibri Light" w:hAnsi="Calibri Light" w:cs="Calibri Light"/>
                <w:sz w:val="24"/>
                <w:szCs w:val="24"/>
              </w:rPr>
              <w:t>Coverage includes physical support as well as online and telephone support.</w:t>
            </w:r>
          </w:p>
          <w:p w14:paraId="795EF027" w14:textId="4A300287" w:rsidR="008F7BFE" w:rsidRDefault="008F7BFE">
            <w:pPr>
              <w:spacing w:after="0" w:line="240" w:lineRule="auto"/>
              <w:ind w:left="0" w:hanging="2"/>
              <w:rPr>
                <w:rFonts w:ascii="Calibri Light" w:hAnsi="Calibri Light" w:cs="Calibri Light"/>
                <w:sz w:val="24"/>
                <w:szCs w:val="24"/>
              </w:rPr>
            </w:pPr>
          </w:p>
          <w:p w14:paraId="525B78B2" w14:textId="77777777" w:rsidR="00654B9C" w:rsidRDefault="00654B9C">
            <w:pPr>
              <w:spacing w:after="0" w:line="240" w:lineRule="auto"/>
              <w:ind w:left="0" w:hanging="2"/>
              <w:rPr>
                <w:sz w:val="24"/>
                <w:szCs w:val="24"/>
              </w:rPr>
            </w:pPr>
          </w:p>
          <w:p w14:paraId="10966F59" w14:textId="142E6167" w:rsidR="008C7CF9" w:rsidRDefault="008C7CF9">
            <w:pPr>
              <w:spacing w:after="0" w:line="240" w:lineRule="auto"/>
              <w:ind w:left="0" w:hanging="2"/>
              <w:rPr>
                <w:sz w:val="24"/>
                <w:szCs w:val="24"/>
              </w:rPr>
            </w:pPr>
          </w:p>
        </w:tc>
      </w:tr>
      <w:tr w:rsidR="00654B9C" w14:paraId="712A35E9" w14:textId="77777777">
        <w:tc>
          <w:tcPr>
            <w:tcW w:w="8522" w:type="dxa"/>
          </w:tcPr>
          <w:p w14:paraId="2E99F770" w14:textId="6498571C" w:rsidR="00654B9C" w:rsidRDefault="00C8171E" w:rsidP="00214B2D">
            <w:pPr>
              <w:spacing w:after="0" w:line="240" w:lineRule="auto"/>
              <w:ind w:left="0" w:hanging="2"/>
              <w:rPr>
                <w:b/>
                <w:sz w:val="24"/>
                <w:szCs w:val="24"/>
              </w:rPr>
            </w:pPr>
            <w:r>
              <w:rPr>
                <w:b/>
                <w:sz w:val="24"/>
                <w:szCs w:val="24"/>
              </w:rPr>
              <w:lastRenderedPageBreak/>
              <w:t>Role Responsibilities:</w:t>
            </w:r>
          </w:p>
          <w:p w14:paraId="4B3979A1" w14:textId="77777777" w:rsidR="002A166B" w:rsidRDefault="002A166B" w:rsidP="00214B2D">
            <w:pPr>
              <w:spacing w:after="0" w:line="240" w:lineRule="auto"/>
              <w:ind w:left="0" w:hanging="2"/>
              <w:rPr>
                <w:b/>
                <w:sz w:val="24"/>
                <w:szCs w:val="24"/>
              </w:rPr>
            </w:pPr>
          </w:p>
          <w:p w14:paraId="39E34DEA" w14:textId="77777777" w:rsidR="002A166B" w:rsidRPr="00214B2D" w:rsidRDefault="002A166B" w:rsidP="002A166B">
            <w:pPr>
              <w:pBdr>
                <w:top w:val="nil"/>
                <w:left w:val="nil"/>
                <w:bottom w:val="nil"/>
                <w:right w:val="nil"/>
                <w:between w:val="nil"/>
              </w:pBdr>
              <w:spacing w:before="280" w:after="280" w:line="240" w:lineRule="auto"/>
              <w:ind w:leftChars="0" w:left="0" w:firstLineChars="0" w:firstLine="0"/>
              <w:rPr>
                <w:rFonts w:ascii="Calibri Light" w:hAnsi="Calibri Light" w:cs="Calibri Light"/>
                <w:color w:val="000000"/>
                <w:sz w:val="24"/>
                <w:szCs w:val="24"/>
              </w:rPr>
            </w:pPr>
            <w:r>
              <w:rPr>
                <w:rFonts w:ascii="Calibri Light" w:hAnsi="Calibri Light" w:cs="Calibri Light"/>
                <w:color w:val="000000"/>
                <w:sz w:val="24"/>
                <w:szCs w:val="24"/>
              </w:rPr>
              <w:t>T</w:t>
            </w:r>
            <w:r w:rsidRPr="00214B2D">
              <w:rPr>
                <w:rFonts w:ascii="Calibri Light" w:hAnsi="Calibri Light" w:cs="Calibri Light"/>
                <w:color w:val="000000"/>
                <w:sz w:val="24"/>
                <w:szCs w:val="24"/>
              </w:rPr>
              <w:t>he post will have particular responsibilities to:</w:t>
            </w:r>
          </w:p>
          <w:p w14:paraId="6030DE4D" w14:textId="77777777" w:rsidR="002A166B" w:rsidRDefault="002A166B" w:rsidP="002A166B">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color w:val="000000"/>
                <w:sz w:val="24"/>
                <w:szCs w:val="24"/>
              </w:rPr>
            </w:pPr>
            <w:r w:rsidRPr="00B14D5E">
              <w:rPr>
                <w:rFonts w:ascii="Calibri Light" w:hAnsi="Calibri Light" w:cs="Calibri Light"/>
                <w:color w:val="000000"/>
                <w:sz w:val="24"/>
                <w:szCs w:val="24"/>
              </w:rPr>
              <w:t>Staffing the Service Desk on an agreed rota basis as necessary, providing a high quality customer service to IT users over the phone and other communication methods across a range of technologies and services to diagnose and resolve a range of issues including complex technical enquiries regarding IT &amp; AV services.</w:t>
            </w:r>
          </w:p>
          <w:p w14:paraId="4DCD1713" w14:textId="77777777" w:rsidR="002A166B" w:rsidRPr="00AF5672" w:rsidRDefault="002A166B" w:rsidP="002A166B">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color w:val="000000"/>
                <w:sz w:val="24"/>
                <w:szCs w:val="24"/>
              </w:rPr>
            </w:pPr>
            <w:r w:rsidRPr="00AF5672">
              <w:rPr>
                <w:rFonts w:ascii="Calibri Light" w:hAnsi="Calibri Light" w:cs="Calibri Light"/>
                <w:color w:val="000000"/>
                <w:sz w:val="24"/>
                <w:szCs w:val="24"/>
              </w:rPr>
              <w:t>Providing first and second line IT support to staff, students and visitors, diagnosing, trouble shooting and resolving problems with PC/Mac</w:t>
            </w:r>
            <w:r>
              <w:rPr>
                <w:rFonts w:ascii="Calibri Light" w:hAnsi="Calibri Light" w:cs="Calibri Light"/>
                <w:color w:val="000000"/>
                <w:sz w:val="24"/>
                <w:szCs w:val="24"/>
              </w:rPr>
              <w:t>/AV</w:t>
            </w:r>
            <w:r w:rsidRPr="00AF5672">
              <w:rPr>
                <w:rFonts w:ascii="Calibri Light" w:hAnsi="Calibri Light" w:cs="Calibri Light"/>
                <w:color w:val="000000"/>
                <w:sz w:val="24"/>
                <w:szCs w:val="24"/>
              </w:rPr>
              <w:t xml:space="preserve"> hardware and software, via all of the Service Desk’s supported contact methods (currently in person, by phone, the web, and </w:t>
            </w:r>
            <w:r>
              <w:rPr>
                <w:rFonts w:ascii="Calibri Light" w:hAnsi="Calibri Light" w:cs="Calibri Light"/>
                <w:color w:val="000000"/>
                <w:sz w:val="24"/>
                <w:szCs w:val="24"/>
              </w:rPr>
              <w:t>email</w:t>
            </w:r>
            <w:r w:rsidRPr="00AF5672">
              <w:rPr>
                <w:rFonts w:ascii="Calibri Light" w:hAnsi="Calibri Light" w:cs="Calibri Light"/>
                <w:color w:val="000000"/>
                <w:sz w:val="24"/>
                <w:szCs w:val="24"/>
              </w:rPr>
              <w:t>).</w:t>
            </w:r>
          </w:p>
          <w:p w14:paraId="4FFB0B58" w14:textId="77777777" w:rsidR="002A166B" w:rsidRPr="00E32322" w:rsidRDefault="002A166B" w:rsidP="002A166B">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color w:val="000000"/>
                <w:sz w:val="24"/>
                <w:szCs w:val="24"/>
              </w:rPr>
            </w:pPr>
            <w:r w:rsidRPr="00E32322">
              <w:rPr>
                <w:rFonts w:ascii="Calibri Light" w:hAnsi="Calibri Light" w:cs="Calibri Light"/>
                <w:color w:val="000000"/>
                <w:sz w:val="24"/>
                <w:szCs w:val="24"/>
              </w:rPr>
              <w:t>Ensure that all customer incidents and service requests are logged, progressed, tracked and concluded satisfactorily using the University designated Service Management System.</w:t>
            </w:r>
          </w:p>
          <w:p w14:paraId="6CEF07D5" w14:textId="77777777" w:rsidR="002A166B" w:rsidRDefault="002A166B" w:rsidP="002A166B">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color w:val="000000"/>
                <w:sz w:val="24"/>
                <w:szCs w:val="24"/>
              </w:rPr>
            </w:pPr>
            <w:r w:rsidRPr="00B14D5E">
              <w:rPr>
                <w:rFonts w:ascii="Calibri Light" w:hAnsi="Calibri Light" w:cs="Calibri Light"/>
                <w:color w:val="000000"/>
                <w:sz w:val="24"/>
                <w:szCs w:val="24"/>
              </w:rPr>
              <w:t>Provide support for the operation and maintenance of IT &amp; AV equipment in the physical teaching environments.</w:t>
            </w:r>
          </w:p>
          <w:p w14:paraId="751D769C" w14:textId="77777777" w:rsidR="002A166B" w:rsidRDefault="002A166B" w:rsidP="002A166B">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color w:val="000000"/>
                <w:sz w:val="24"/>
                <w:szCs w:val="24"/>
              </w:rPr>
            </w:pPr>
            <w:r w:rsidRPr="00B14D5E">
              <w:rPr>
                <w:rFonts w:ascii="Calibri Light" w:hAnsi="Calibri Light" w:cs="Calibri Light"/>
                <w:color w:val="000000"/>
                <w:sz w:val="24"/>
                <w:szCs w:val="24"/>
              </w:rPr>
              <w:t xml:space="preserve">Provide support for events and teaching spaces, including setting up, Installing, maintaining, troubleshooting and upgrading IT systems. </w:t>
            </w:r>
          </w:p>
          <w:p w14:paraId="4FBF1F64" w14:textId="569D8C55" w:rsidR="002A166B" w:rsidRPr="002A166B" w:rsidRDefault="002A166B" w:rsidP="002A166B">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color w:val="000000"/>
                <w:sz w:val="24"/>
                <w:szCs w:val="24"/>
              </w:rPr>
            </w:pPr>
            <w:r w:rsidRPr="002A166B">
              <w:rPr>
                <w:rFonts w:ascii="Calibri Light" w:hAnsi="Calibri Light" w:cs="Calibri Light"/>
                <w:sz w:val="24"/>
                <w:szCs w:val="24"/>
              </w:rPr>
              <w:t xml:space="preserve">To assist in managing user identities and access to resources throughout the </w:t>
            </w:r>
          </w:p>
          <w:p w14:paraId="72243184" w14:textId="77777777" w:rsidR="002A166B" w:rsidRPr="00116B59" w:rsidRDefault="002A166B" w:rsidP="002A166B">
            <w:pPr>
              <w:pStyle w:val="ListParagraph"/>
              <w:spacing w:after="0" w:line="240" w:lineRule="auto"/>
              <w:ind w:leftChars="0" w:firstLineChars="0" w:firstLine="0"/>
              <w:rPr>
                <w:rFonts w:ascii="Calibri Light" w:hAnsi="Calibri Light" w:cs="Calibri Light"/>
                <w:sz w:val="24"/>
                <w:szCs w:val="24"/>
              </w:rPr>
            </w:pPr>
            <w:r w:rsidRPr="00116B59">
              <w:rPr>
                <w:rFonts w:ascii="Calibri Light" w:hAnsi="Calibri Light" w:cs="Calibri Light"/>
                <w:sz w:val="24"/>
                <w:szCs w:val="24"/>
              </w:rPr>
              <w:t xml:space="preserve">identity lifecycle ensuring that the right people can access the right </w:t>
            </w:r>
          </w:p>
          <w:p w14:paraId="718C8E42" w14:textId="77777777" w:rsidR="002A166B" w:rsidRDefault="002A166B" w:rsidP="002A166B">
            <w:pPr>
              <w:pStyle w:val="ListParagraph"/>
              <w:spacing w:after="0" w:line="240" w:lineRule="auto"/>
              <w:ind w:leftChars="0" w:firstLineChars="0" w:firstLine="0"/>
              <w:rPr>
                <w:rFonts w:ascii="Calibri Light" w:hAnsi="Calibri Light" w:cs="Calibri Light"/>
                <w:sz w:val="24"/>
                <w:szCs w:val="24"/>
              </w:rPr>
            </w:pPr>
            <w:r w:rsidRPr="00116B59">
              <w:rPr>
                <w:rFonts w:ascii="Calibri Light" w:hAnsi="Calibri Light" w:cs="Calibri Light"/>
                <w:sz w:val="24"/>
                <w:szCs w:val="24"/>
              </w:rPr>
              <w:t>applications and resources.</w:t>
            </w:r>
          </w:p>
          <w:p w14:paraId="383A7D2D" w14:textId="77777777" w:rsidR="002A166B" w:rsidRPr="00116B59" w:rsidRDefault="002A166B" w:rsidP="002A166B">
            <w:pPr>
              <w:pStyle w:val="ListParagraph"/>
              <w:spacing w:after="0" w:line="240" w:lineRule="auto"/>
              <w:ind w:leftChars="0" w:firstLineChars="0" w:firstLine="0"/>
              <w:rPr>
                <w:rFonts w:ascii="Calibri Light" w:hAnsi="Calibri Light" w:cs="Calibri Light"/>
                <w:sz w:val="24"/>
                <w:szCs w:val="24"/>
              </w:rPr>
            </w:pPr>
          </w:p>
          <w:p w14:paraId="36E10349" w14:textId="77777777" w:rsidR="002A166B" w:rsidRPr="004921E8" w:rsidRDefault="002A166B" w:rsidP="002A166B">
            <w:pPr>
              <w:pStyle w:val="ListParagraph"/>
              <w:numPr>
                <w:ilvl w:val="0"/>
                <w:numId w:val="4"/>
              </w:numPr>
              <w:ind w:leftChars="0" w:firstLineChars="0"/>
              <w:rPr>
                <w:rFonts w:ascii="Calibri Light" w:hAnsi="Calibri Light" w:cs="Calibri Light"/>
                <w:sz w:val="24"/>
                <w:szCs w:val="24"/>
              </w:rPr>
            </w:pPr>
            <w:r w:rsidRPr="004921E8">
              <w:rPr>
                <w:rFonts w:ascii="Calibri Light" w:hAnsi="Calibri Light" w:cs="Calibri Light"/>
                <w:sz w:val="24"/>
                <w:szCs w:val="24"/>
              </w:rPr>
              <w:t>Securely handle and store IT assets by updating the asset register to accurately reflect and track any changes of IT components as and when required, ensuring accurate completion and making sure asset holders are identified correctly.</w:t>
            </w:r>
          </w:p>
          <w:p w14:paraId="7147DC7C" w14:textId="77777777" w:rsidR="002A166B" w:rsidRPr="00116B59" w:rsidRDefault="002A166B" w:rsidP="002A166B">
            <w:pPr>
              <w:pStyle w:val="ListParagraph"/>
              <w:numPr>
                <w:ilvl w:val="0"/>
                <w:numId w:val="4"/>
              </w:numPr>
              <w:spacing w:after="0" w:line="240" w:lineRule="auto"/>
              <w:ind w:leftChars="0" w:firstLineChars="0"/>
              <w:rPr>
                <w:rFonts w:ascii="Calibri Light" w:hAnsi="Calibri Light" w:cs="Calibri Light"/>
                <w:sz w:val="24"/>
                <w:szCs w:val="24"/>
              </w:rPr>
            </w:pPr>
            <w:r w:rsidRPr="00116B59">
              <w:rPr>
                <w:rFonts w:ascii="Calibri Light" w:hAnsi="Calibri Light" w:cs="Calibri Light"/>
                <w:sz w:val="24"/>
                <w:szCs w:val="24"/>
              </w:rPr>
              <w:t xml:space="preserve">Assist with the implementation of IT projects, supporting the testing, training </w:t>
            </w:r>
          </w:p>
          <w:p w14:paraId="6CE2807F" w14:textId="77777777" w:rsidR="002A166B" w:rsidRDefault="002A166B" w:rsidP="002A166B">
            <w:pPr>
              <w:pStyle w:val="ListParagraph"/>
              <w:spacing w:after="0" w:line="240" w:lineRule="auto"/>
              <w:ind w:leftChars="0" w:firstLineChars="0" w:firstLine="0"/>
              <w:rPr>
                <w:rFonts w:ascii="Calibri Light" w:hAnsi="Calibri Light" w:cs="Calibri Light"/>
                <w:sz w:val="24"/>
                <w:szCs w:val="24"/>
              </w:rPr>
            </w:pPr>
            <w:r w:rsidRPr="00116B59">
              <w:rPr>
                <w:rFonts w:ascii="Calibri Light" w:hAnsi="Calibri Light" w:cs="Calibri Light"/>
                <w:sz w:val="24"/>
                <w:szCs w:val="24"/>
              </w:rPr>
              <w:t>and release of new products and technologies</w:t>
            </w:r>
          </w:p>
          <w:p w14:paraId="4868874A" w14:textId="77777777" w:rsidR="002A166B" w:rsidRPr="00116B59" w:rsidRDefault="002A166B" w:rsidP="002A166B">
            <w:pPr>
              <w:pStyle w:val="ListParagraph"/>
              <w:spacing w:after="0" w:line="240" w:lineRule="auto"/>
              <w:ind w:leftChars="0" w:firstLineChars="0" w:firstLine="0"/>
              <w:rPr>
                <w:rFonts w:ascii="Calibri Light" w:hAnsi="Calibri Light" w:cs="Calibri Light"/>
                <w:sz w:val="24"/>
                <w:szCs w:val="24"/>
              </w:rPr>
            </w:pPr>
          </w:p>
          <w:p w14:paraId="6D1B0529" w14:textId="77777777" w:rsidR="002A166B" w:rsidRPr="00116B59" w:rsidRDefault="002A166B" w:rsidP="002A166B">
            <w:pPr>
              <w:pStyle w:val="ListParagraph"/>
              <w:numPr>
                <w:ilvl w:val="0"/>
                <w:numId w:val="4"/>
              </w:numPr>
              <w:spacing w:after="0" w:line="240" w:lineRule="auto"/>
              <w:ind w:leftChars="0" w:firstLineChars="0"/>
              <w:rPr>
                <w:rFonts w:ascii="Calibri Light" w:hAnsi="Calibri Light" w:cs="Calibri Light"/>
                <w:sz w:val="24"/>
                <w:szCs w:val="24"/>
              </w:rPr>
            </w:pPr>
            <w:r w:rsidRPr="00116B59">
              <w:rPr>
                <w:rFonts w:ascii="Calibri Light" w:hAnsi="Calibri Light" w:cs="Calibri Light"/>
                <w:sz w:val="24"/>
                <w:szCs w:val="24"/>
              </w:rPr>
              <w:t xml:space="preserve">Support the problem management function in the root cause analysis of </w:t>
            </w:r>
          </w:p>
          <w:p w14:paraId="40A1E996" w14:textId="77777777" w:rsidR="002A166B" w:rsidRPr="00116B59" w:rsidRDefault="002A166B" w:rsidP="002A166B">
            <w:pPr>
              <w:pStyle w:val="ListParagraph"/>
              <w:spacing w:after="0" w:line="240" w:lineRule="auto"/>
              <w:ind w:leftChars="0" w:firstLineChars="0" w:firstLine="0"/>
              <w:rPr>
                <w:rFonts w:ascii="Calibri Light" w:hAnsi="Calibri Light" w:cs="Calibri Light"/>
                <w:sz w:val="24"/>
                <w:szCs w:val="24"/>
              </w:rPr>
            </w:pPr>
            <w:r w:rsidRPr="00116B59">
              <w:rPr>
                <w:rFonts w:ascii="Calibri Light" w:hAnsi="Calibri Light" w:cs="Calibri Light"/>
                <w:sz w:val="24"/>
                <w:szCs w:val="24"/>
              </w:rPr>
              <w:t xml:space="preserve">incidents by investigating and documenting resolutions in such a way that the </w:t>
            </w:r>
          </w:p>
          <w:p w14:paraId="1E8AE45B" w14:textId="77777777" w:rsidR="002A166B" w:rsidRDefault="002A166B" w:rsidP="002A166B">
            <w:pPr>
              <w:pStyle w:val="ListParagraph"/>
              <w:spacing w:after="0" w:line="240" w:lineRule="auto"/>
              <w:ind w:leftChars="0" w:firstLineChars="0" w:firstLine="0"/>
              <w:rPr>
                <w:rFonts w:ascii="Calibri Light" w:hAnsi="Calibri Light" w:cs="Calibri Light"/>
                <w:sz w:val="24"/>
                <w:szCs w:val="24"/>
              </w:rPr>
            </w:pPr>
            <w:r w:rsidRPr="00116B59">
              <w:rPr>
                <w:rFonts w:ascii="Calibri Light" w:hAnsi="Calibri Light" w:cs="Calibri Light"/>
                <w:sz w:val="24"/>
                <w:szCs w:val="24"/>
              </w:rPr>
              <w:t>knowledge is captured and easily accessible.</w:t>
            </w:r>
          </w:p>
          <w:p w14:paraId="516727C3" w14:textId="77777777" w:rsidR="002A166B" w:rsidRPr="00116B59" w:rsidRDefault="002A166B" w:rsidP="002A166B">
            <w:pPr>
              <w:pStyle w:val="ListParagraph"/>
              <w:spacing w:after="0" w:line="240" w:lineRule="auto"/>
              <w:ind w:leftChars="0" w:firstLineChars="0" w:firstLine="0"/>
              <w:rPr>
                <w:rFonts w:ascii="Calibri Light" w:hAnsi="Calibri Light" w:cs="Calibri Light"/>
                <w:sz w:val="24"/>
                <w:szCs w:val="24"/>
              </w:rPr>
            </w:pPr>
          </w:p>
          <w:p w14:paraId="100C06E5" w14:textId="77777777" w:rsidR="002A166B" w:rsidRPr="00116B59" w:rsidRDefault="002A166B" w:rsidP="002A166B">
            <w:pPr>
              <w:pStyle w:val="ListParagraph"/>
              <w:numPr>
                <w:ilvl w:val="0"/>
                <w:numId w:val="4"/>
              </w:numPr>
              <w:spacing w:after="0" w:line="240" w:lineRule="auto"/>
              <w:ind w:leftChars="0" w:firstLineChars="0"/>
              <w:rPr>
                <w:rFonts w:ascii="Calibri Light" w:hAnsi="Calibri Light" w:cs="Calibri Light"/>
                <w:sz w:val="24"/>
                <w:szCs w:val="24"/>
              </w:rPr>
            </w:pPr>
            <w:r w:rsidRPr="00116B59">
              <w:rPr>
                <w:rFonts w:ascii="Calibri Light" w:hAnsi="Calibri Light" w:cs="Calibri Light"/>
                <w:sz w:val="24"/>
                <w:szCs w:val="24"/>
              </w:rPr>
              <w:t xml:space="preserve">To produce end user help guides, training materials and keep the IT Services </w:t>
            </w:r>
          </w:p>
          <w:p w14:paraId="3871464D" w14:textId="77777777" w:rsidR="002A166B" w:rsidRDefault="002A166B" w:rsidP="002A166B">
            <w:pPr>
              <w:pStyle w:val="ListParagraph"/>
              <w:spacing w:after="0" w:line="240" w:lineRule="auto"/>
              <w:ind w:leftChars="0" w:firstLineChars="0" w:firstLine="0"/>
              <w:rPr>
                <w:rFonts w:ascii="Calibri Light" w:hAnsi="Calibri Light" w:cs="Calibri Light"/>
                <w:sz w:val="24"/>
                <w:szCs w:val="24"/>
              </w:rPr>
            </w:pPr>
            <w:r w:rsidRPr="00116B59">
              <w:rPr>
                <w:rFonts w:ascii="Calibri Light" w:hAnsi="Calibri Light" w:cs="Calibri Light"/>
                <w:sz w:val="24"/>
                <w:szCs w:val="24"/>
              </w:rPr>
              <w:t>Intranet site up to date.</w:t>
            </w:r>
          </w:p>
          <w:p w14:paraId="5AE0E9E5" w14:textId="77777777" w:rsidR="002A166B" w:rsidRPr="00E32322" w:rsidRDefault="002A166B" w:rsidP="002A166B">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color w:val="000000"/>
                <w:sz w:val="24"/>
                <w:szCs w:val="24"/>
              </w:rPr>
            </w:pPr>
            <w:r w:rsidRPr="00E32322">
              <w:rPr>
                <w:rFonts w:ascii="Calibri Light" w:hAnsi="Calibri Light" w:cs="Calibri Light"/>
                <w:color w:val="000000"/>
                <w:sz w:val="24"/>
                <w:szCs w:val="24"/>
              </w:rPr>
              <w:lastRenderedPageBreak/>
              <w:t>Assist in staff and student inductions and demonstrate the use of equipment where appropriate.</w:t>
            </w:r>
          </w:p>
          <w:p w14:paraId="0179ECE2" w14:textId="77777777" w:rsidR="002A166B" w:rsidRPr="00E32322" w:rsidRDefault="002A166B" w:rsidP="002A166B">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color w:val="000000"/>
                <w:sz w:val="24"/>
                <w:szCs w:val="24"/>
              </w:rPr>
            </w:pPr>
            <w:r w:rsidRPr="00E32322">
              <w:rPr>
                <w:rFonts w:ascii="Calibri Light" w:hAnsi="Calibri Light" w:cs="Calibri Light"/>
                <w:color w:val="000000"/>
                <w:sz w:val="24"/>
                <w:szCs w:val="24"/>
              </w:rPr>
              <w:t>Follow the SLA’s and ITIL processes ensuring incidents and queries are dealt with in an effective and timely manner.</w:t>
            </w:r>
          </w:p>
          <w:p w14:paraId="3D8142CA" w14:textId="77777777" w:rsidR="002A166B" w:rsidRPr="00E32322" w:rsidRDefault="002A166B" w:rsidP="002A166B">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color w:val="000000"/>
                <w:sz w:val="24"/>
                <w:szCs w:val="24"/>
              </w:rPr>
            </w:pPr>
            <w:r w:rsidRPr="00E32322">
              <w:rPr>
                <w:rFonts w:ascii="Calibri Light" w:hAnsi="Calibri Light" w:cs="Calibri Light"/>
                <w:color w:val="000000"/>
                <w:sz w:val="24"/>
                <w:szCs w:val="24"/>
              </w:rPr>
              <w:t>Contribute towards the generation and maintenance of knowledge management documentation and procedures.</w:t>
            </w:r>
          </w:p>
          <w:p w14:paraId="22EC0B10" w14:textId="77777777" w:rsidR="002A166B" w:rsidRPr="00E32322" w:rsidRDefault="002A166B" w:rsidP="002A166B">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color w:val="000000"/>
                <w:sz w:val="24"/>
                <w:szCs w:val="24"/>
              </w:rPr>
            </w:pPr>
            <w:r w:rsidRPr="00E32322">
              <w:rPr>
                <w:rFonts w:ascii="Calibri Light" w:hAnsi="Calibri Light" w:cs="Calibri Light"/>
                <w:color w:val="000000"/>
                <w:sz w:val="24"/>
                <w:szCs w:val="24"/>
              </w:rPr>
              <w:t xml:space="preserve">Liaise with colleagues in IT Services to develop high quality, innovative and cost effective solutions for the provision of services. </w:t>
            </w:r>
          </w:p>
          <w:p w14:paraId="54713549" w14:textId="77777777" w:rsidR="002A166B" w:rsidRPr="00E32322" w:rsidRDefault="002A166B" w:rsidP="002A166B">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color w:val="000000"/>
                <w:sz w:val="24"/>
                <w:szCs w:val="24"/>
              </w:rPr>
            </w:pPr>
            <w:r w:rsidRPr="00E32322">
              <w:rPr>
                <w:rFonts w:ascii="Calibri Light" w:hAnsi="Calibri Light" w:cs="Calibri Light"/>
                <w:color w:val="000000"/>
                <w:sz w:val="24"/>
                <w:szCs w:val="24"/>
              </w:rPr>
              <w:t>Be responsible for ensuring that working practices and processes are documented and robust, and wherever possible standardised and repeatable to support the Service Desk team in their day to day activities.</w:t>
            </w:r>
          </w:p>
          <w:p w14:paraId="16160E82" w14:textId="77777777" w:rsidR="002A166B" w:rsidRPr="00E32322" w:rsidRDefault="002A166B" w:rsidP="002A166B">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color w:val="000000"/>
                <w:sz w:val="24"/>
                <w:szCs w:val="24"/>
              </w:rPr>
            </w:pPr>
            <w:r w:rsidRPr="00E32322">
              <w:rPr>
                <w:rFonts w:ascii="Calibri Light" w:hAnsi="Calibri Light" w:cs="Calibri Light"/>
                <w:color w:val="000000"/>
                <w:sz w:val="24"/>
                <w:szCs w:val="24"/>
              </w:rPr>
              <w:t xml:space="preserve">To keep abreast of new technology and to develop such skills as are required to remain effective in this role. </w:t>
            </w:r>
          </w:p>
          <w:p w14:paraId="6168A9CE" w14:textId="77777777" w:rsidR="00AB6F08" w:rsidRPr="00AB6F08" w:rsidRDefault="002A166B" w:rsidP="00D54621">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sz w:val="24"/>
                <w:szCs w:val="24"/>
              </w:rPr>
            </w:pPr>
            <w:r w:rsidRPr="00AB6F08">
              <w:rPr>
                <w:rFonts w:ascii="Calibri Light" w:hAnsi="Calibri Light" w:cs="Calibri Light"/>
                <w:color w:val="000000"/>
                <w:sz w:val="24"/>
                <w:szCs w:val="24"/>
              </w:rPr>
              <w:t>Undertake such training, re-training and updating as may be necessary to fulfil the requirements of the above. It is expected this will be largely self-led learning initiated by the post holder.</w:t>
            </w:r>
          </w:p>
          <w:p w14:paraId="185586EC" w14:textId="0BB95E70" w:rsidR="002A166B" w:rsidRPr="00AB6F08" w:rsidRDefault="002A166B" w:rsidP="00D54621">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sz w:val="24"/>
                <w:szCs w:val="24"/>
              </w:rPr>
            </w:pPr>
            <w:r w:rsidRPr="00AB6F08">
              <w:rPr>
                <w:rFonts w:ascii="Calibri Light" w:hAnsi="Calibri Light" w:cs="Calibri Light"/>
                <w:sz w:val="24"/>
                <w:szCs w:val="24"/>
              </w:rPr>
              <w:t xml:space="preserve">Comply at all times with relevant security, privacy and data protection </w:t>
            </w:r>
          </w:p>
          <w:p w14:paraId="2425C2BC" w14:textId="77777777" w:rsidR="002A166B" w:rsidRDefault="002A166B" w:rsidP="002A166B">
            <w:pPr>
              <w:pStyle w:val="ListParagraph"/>
              <w:spacing w:after="0" w:line="240" w:lineRule="auto"/>
              <w:ind w:leftChars="0" w:firstLineChars="0" w:firstLine="0"/>
              <w:rPr>
                <w:rFonts w:ascii="Calibri Light" w:hAnsi="Calibri Light" w:cs="Calibri Light"/>
                <w:sz w:val="24"/>
                <w:szCs w:val="24"/>
              </w:rPr>
            </w:pPr>
            <w:r w:rsidRPr="00116B59">
              <w:rPr>
                <w:rFonts w:ascii="Calibri Light" w:hAnsi="Calibri Light" w:cs="Calibri Light"/>
                <w:sz w:val="24"/>
                <w:szCs w:val="24"/>
              </w:rPr>
              <w:t>standards.</w:t>
            </w:r>
          </w:p>
          <w:p w14:paraId="50B7C384" w14:textId="77777777" w:rsidR="002A166B" w:rsidRPr="00AC554D" w:rsidRDefault="002A166B" w:rsidP="002A166B">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color w:val="000000"/>
                <w:sz w:val="24"/>
                <w:szCs w:val="24"/>
              </w:rPr>
            </w:pPr>
            <w:r w:rsidRPr="00E32322">
              <w:rPr>
                <w:rFonts w:ascii="Calibri Light" w:hAnsi="Calibri Light" w:cs="Calibri Light"/>
                <w:color w:val="000000"/>
                <w:sz w:val="24"/>
                <w:szCs w:val="24"/>
              </w:rPr>
              <w:t>Support the aims</w:t>
            </w:r>
            <w:r>
              <w:rPr>
                <w:rFonts w:ascii="Calibri Light" w:hAnsi="Calibri Light" w:cs="Calibri Light"/>
                <w:color w:val="000000"/>
                <w:sz w:val="24"/>
                <w:szCs w:val="24"/>
              </w:rPr>
              <w:t xml:space="preserve"> </w:t>
            </w:r>
            <w:r w:rsidRPr="00E32322">
              <w:rPr>
                <w:rFonts w:ascii="Calibri Light" w:hAnsi="Calibri Light" w:cs="Calibri Light"/>
                <w:color w:val="000000"/>
                <w:sz w:val="24"/>
                <w:szCs w:val="24"/>
              </w:rPr>
              <w:t xml:space="preserve">and key objectives of </w:t>
            </w:r>
            <w:r>
              <w:rPr>
                <w:rFonts w:ascii="Calibri Light" w:hAnsi="Calibri Light" w:cs="Calibri Light"/>
                <w:color w:val="000000"/>
                <w:sz w:val="24"/>
                <w:szCs w:val="24"/>
              </w:rPr>
              <w:t>IT Services</w:t>
            </w:r>
            <w:r w:rsidRPr="00E32322">
              <w:rPr>
                <w:rFonts w:ascii="Calibri Light" w:hAnsi="Calibri Light" w:cs="Calibri Light"/>
                <w:color w:val="000000"/>
                <w:sz w:val="24"/>
                <w:szCs w:val="24"/>
              </w:rPr>
              <w:t xml:space="preserve">, and to fully uphold the </w:t>
            </w:r>
            <w:r w:rsidRPr="00AC554D">
              <w:rPr>
                <w:rFonts w:ascii="Calibri Light" w:hAnsi="Calibri Light" w:cs="Calibri Light"/>
                <w:color w:val="000000"/>
                <w:sz w:val="24"/>
                <w:szCs w:val="24"/>
              </w:rPr>
              <w:t>University</w:t>
            </w:r>
            <w:r>
              <w:rPr>
                <w:rFonts w:ascii="Calibri Light" w:hAnsi="Calibri Light" w:cs="Calibri Light"/>
                <w:color w:val="000000"/>
                <w:sz w:val="24"/>
                <w:szCs w:val="24"/>
              </w:rPr>
              <w:t xml:space="preserve">’s </w:t>
            </w:r>
            <w:r w:rsidRPr="00AC554D">
              <w:rPr>
                <w:rFonts w:ascii="Calibri Light" w:hAnsi="Calibri Light" w:cs="Calibri Light"/>
                <w:color w:val="000000"/>
                <w:sz w:val="24"/>
                <w:szCs w:val="24"/>
              </w:rPr>
              <w:t xml:space="preserve">values and behaviours. </w:t>
            </w:r>
          </w:p>
          <w:p w14:paraId="34D47CEA" w14:textId="77777777" w:rsidR="002A166B" w:rsidRPr="00AC554D" w:rsidRDefault="002A166B" w:rsidP="002A166B">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color w:val="000000"/>
                <w:sz w:val="24"/>
                <w:szCs w:val="24"/>
              </w:rPr>
            </w:pPr>
            <w:r w:rsidRPr="00E32322">
              <w:rPr>
                <w:rFonts w:ascii="Calibri Light" w:hAnsi="Calibri Light" w:cs="Calibri Light"/>
                <w:color w:val="000000"/>
                <w:sz w:val="24"/>
                <w:szCs w:val="24"/>
              </w:rPr>
              <w:t xml:space="preserve">Promote equality and diversity for students and staff and sustain an inclusive and supportive study </w:t>
            </w:r>
            <w:r w:rsidRPr="00AC554D">
              <w:rPr>
                <w:rFonts w:ascii="Calibri Light" w:hAnsi="Calibri Light" w:cs="Calibri Light"/>
                <w:color w:val="000000"/>
                <w:sz w:val="24"/>
                <w:szCs w:val="24"/>
              </w:rPr>
              <w:t>and work environment in accordance with University policy.</w:t>
            </w:r>
          </w:p>
          <w:p w14:paraId="56C8EE4E" w14:textId="77777777" w:rsidR="002A166B" w:rsidRDefault="002A166B" w:rsidP="002A166B">
            <w:pPr>
              <w:pStyle w:val="ListParagraph"/>
              <w:numPr>
                <w:ilvl w:val="0"/>
                <w:numId w:val="4"/>
              </w:numPr>
              <w:pBdr>
                <w:top w:val="nil"/>
                <w:left w:val="nil"/>
                <w:bottom w:val="nil"/>
                <w:right w:val="nil"/>
                <w:between w:val="nil"/>
              </w:pBdr>
              <w:spacing w:before="280" w:after="0" w:line="240" w:lineRule="auto"/>
              <w:ind w:leftChars="0" w:firstLineChars="0"/>
              <w:rPr>
                <w:rFonts w:ascii="Calibri Light" w:hAnsi="Calibri Light" w:cs="Calibri Light"/>
                <w:color w:val="000000"/>
                <w:sz w:val="24"/>
                <w:szCs w:val="24"/>
              </w:rPr>
            </w:pPr>
            <w:r w:rsidRPr="00E32322">
              <w:rPr>
                <w:rFonts w:ascii="Calibri Light" w:hAnsi="Calibri Light" w:cs="Calibri Light"/>
                <w:color w:val="000000"/>
                <w:sz w:val="24"/>
                <w:szCs w:val="24"/>
              </w:rPr>
              <w:t xml:space="preserve">Undertake </w:t>
            </w:r>
            <w:r>
              <w:rPr>
                <w:rFonts w:ascii="Calibri Light" w:hAnsi="Calibri Light" w:cs="Calibri Light"/>
                <w:color w:val="000000"/>
                <w:sz w:val="24"/>
                <w:szCs w:val="24"/>
              </w:rPr>
              <w:t>o</w:t>
            </w:r>
            <w:r w:rsidRPr="0096127D">
              <w:rPr>
                <w:rFonts w:ascii="Calibri Light" w:hAnsi="Calibri Light" w:cs="Calibri Light"/>
                <w:color w:val="000000"/>
                <w:sz w:val="24"/>
                <w:szCs w:val="24"/>
              </w:rPr>
              <w:t>ther duties</w:t>
            </w:r>
            <w:r>
              <w:rPr>
                <w:rFonts w:ascii="Calibri Light" w:hAnsi="Calibri Light" w:cs="Calibri Light"/>
                <w:color w:val="000000"/>
                <w:sz w:val="24"/>
                <w:szCs w:val="24"/>
              </w:rPr>
              <w:t>,</w:t>
            </w:r>
            <w:r w:rsidRPr="0096127D">
              <w:rPr>
                <w:rFonts w:ascii="Calibri Light" w:hAnsi="Calibri Light" w:cs="Calibri Light"/>
                <w:color w:val="000000"/>
                <w:sz w:val="24"/>
                <w:szCs w:val="24"/>
              </w:rPr>
              <w:t xml:space="preserve"> </w:t>
            </w:r>
            <w:r>
              <w:rPr>
                <w:rFonts w:ascii="Calibri Light" w:hAnsi="Calibri Light" w:cs="Calibri Light"/>
                <w:color w:val="000000"/>
                <w:sz w:val="24"/>
                <w:szCs w:val="24"/>
              </w:rPr>
              <w:t xml:space="preserve">at any location </w:t>
            </w:r>
            <w:r w:rsidRPr="0096127D">
              <w:rPr>
                <w:rFonts w:ascii="Calibri Light" w:hAnsi="Calibri Light" w:cs="Calibri Light"/>
                <w:color w:val="000000"/>
                <w:sz w:val="24"/>
                <w:szCs w:val="24"/>
              </w:rPr>
              <w:t>in support of IT Services departmental or wider institutional objectives. </w:t>
            </w:r>
          </w:p>
          <w:p w14:paraId="7EB67CEB" w14:textId="77777777" w:rsidR="002A166B" w:rsidRDefault="002A166B" w:rsidP="00214B2D">
            <w:pPr>
              <w:spacing w:after="0" w:line="240" w:lineRule="auto"/>
              <w:ind w:left="0" w:hanging="2"/>
              <w:rPr>
                <w:sz w:val="24"/>
                <w:szCs w:val="24"/>
              </w:rPr>
            </w:pPr>
          </w:p>
          <w:p w14:paraId="2E255F80" w14:textId="77777777" w:rsidR="00214B2D" w:rsidRDefault="00214B2D" w:rsidP="00214B2D">
            <w:pPr>
              <w:spacing w:after="0" w:line="240" w:lineRule="auto"/>
              <w:ind w:leftChars="0" w:left="0" w:firstLineChars="0" w:firstLine="0"/>
              <w:rPr>
                <w:sz w:val="24"/>
                <w:szCs w:val="24"/>
              </w:rPr>
            </w:pPr>
          </w:p>
          <w:p w14:paraId="487BF6F5" w14:textId="6911D9F9" w:rsidR="00214B2D" w:rsidRPr="00214B2D" w:rsidRDefault="00C8171E" w:rsidP="00214B2D">
            <w:pPr>
              <w:pBdr>
                <w:top w:val="nil"/>
                <w:left w:val="nil"/>
                <w:bottom w:val="nil"/>
                <w:right w:val="nil"/>
                <w:between w:val="nil"/>
              </w:pBdr>
              <w:spacing w:after="0" w:line="240" w:lineRule="auto"/>
              <w:ind w:left="0" w:hanging="2"/>
              <w:rPr>
                <w:b/>
                <w:color w:val="000000"/>
                <w:sz w:val="24"/>
                <w:szCs w:val="24"/>
              </w:rPr>
            </w:pPr>
            <w:r>
              <w:rPr>
                <w:b/>
                <w:color w:val="000000"/>
                <w:sz w:val="24"/>
                <w:szCs w:val="24"/>
              </w:rPr>
              <w:t xml:space="preserve">General Requirements </w:t>
            </w:r>
          </w:p>
          <w:p w14:paraId="57C29FB4" w14:textId="77777777" w:rsidR="00654B9C" w:rsidRDefault="00C8171E" w:rsidP="002A166B">
            <w:pPr>
              <w:pStyle w:val="ListParagraph"/>
              <w:numPr>
                <w:ilvl w:val="0"/>
                <w:numId w:val="4"/>
              </w:numPr>
              <w:pBdr>
                <w:top w:val="nil"/>
                <w:left w:val="nil"/>
                <w:bottom w:val="nil"/>
                <w:right w:val="nil"/>
                <w:between w:val="nil"/>
              </w:pBdr>
              <w:spacing w:after="0" w:line="240" w:lineRule="auto"/>
              <w:ind w:leftChars="0" w:firstLineChars="0"/>
              <w:rPr>
                <w:rFonts w:ascii="Calibri Light" w:hAnsi="Calibri Light" w:cs="Calibri Light"/>
                <w:color w:val="000000"/>
                <w:sz w:val="24"/>
                <w:szCs w:val="24"/>
              </w:rPr>
            </w:pPr>
            <w:r w:rsidRPr="00214B2D">
              <w:rPr>
                <w:rFonts w:ascii="Calibri Light" w:hAnsi="Calibri Light" w:cs="Calibri Light"/>
                <w:color w:val="000000"/>
                <w:sz w:val="24"/>
                <w:szCs w:val="24"/>
              </w:rPr>
              <w:t xml:space="preserve">Engage in Institution-wide committees or working parties when required. </w:t>
            </w:r>
          </w:p>
          <w:p w14:paraId="1F5A03A4" w14:textId="77777777" w:rsidR="00E54715" w:rsidRPr="00214B2D" w:rsidRDefault="00E54715" w:rsidP="00E54715">
            <w:pPr>
              <w:pStyle w:val="ListParagraph"/>
              <w:pBdr>
                <w:top w:val="nil"/>
                <w:left w:val="nil"/>
                <w:bottom w:val="nil"/>
                <w:right w:val="nil"/>
                <w:between w:val="nil"/>
              </w:pBdr>
              <w:spacing w:after="0" w:line="240" w:lineRule="auto"/>
              <w:ind w:leftChars="0" w:firstLineChars="0" w:firstLine="0"/>
              <w:rPr>
                <w:rFonts w:ascii="Calibri Light" w:hAnsi="Calibri Light" w:cs="Calibri Light"/>
                <w:color w:val="000000"/>
                <w:sz w:val="24"/>
                <w:szCs w:val="24"/>
              </w:rPr>
            </w:pPr>
          </w:p>
          <w:p w14:paraId="607596D4" w14:textId="67E4C7B0" w:rsidR="00654B9C" w:rsidRPr="00214B2D" w:rsidRDefault="00214B2D" w:rsidP="002A166B">
            <w:pPr>
              <w:pStyle w:val="ListParagraph"/>
              <w:numPr>
                <w:ilvl w:val="0"/>
                <w:numId w:val="4"/>
              </w:numPr>
              <w:pBdr>
                <w:top w:val="nil"/>
                <w:left w:val="nil"/>
                <w:bottom w:val="nil"/>
                <w:right w:val="nil"/>
                <w:between w:val="nil"/>
              </w:pBdr>
              <w:spacing w:after="0" w:line="240" w:lineRule="auto"/>
              <w:ind w:leftChars="0" w:firstLineChars="0"/>
              <w:rPr>
                <w:rFonts w:ascii="Calibri Light" w:hAnsi="Calibri Light" w:cs="Calibri Light"/>
                <w:color w:val="000000"/>
                <w:sz w:val="24"/>
                <w:szCs w:val="24"/>
              </w:rPr>
            </w:pPr>
            <w:r w:rsidRPr="00214B2D">
              <w:rPr>
                <w:rFonts w:ascii="Calibri Light" w:hAnsi="Calibri Light" w:cs="Calibri Light"/>
                <w:color w:val="000000"/>
                <w:sz w:val="24"/>
                <w:szCs w:val="24"/>
              </w:rPr>
              <w:t>D</w:t>
            </w:r>
            <w:r w:rsidR="00C8171E" w:rsidRPr="00214B2D">
              <w:rPr>
                <w:rFonts w:ascii="Calibri Light" w:hAnsi="Calibri Light" w:cs="Calibri Light"/>
                <w:color w:val="000000"/>
                <w:sz w:val="24"/>
                <w:szCs w:val="24"/>
              </w:rPr>
              <w:t xml:space="preserve">emonstrate understanding of Ravensbourne’s values, culture and educational ethos and promote these through everyday practice in the role. </w:t>
            </w:r>
          </w:p>
          <w:p w14:paraId="529C0781" w14:textId="77777777" w:rsidR="00E54715" w:rsidRDefault="00E54715" w:rsidP="00E54715">
            <w:pPr>
              <w:pStyle w:val="ListParagraph"/>
              <w:pBdr>
                <w:top w:val="nil"/>
                <w:left w:val="nil"/>
                <w:bottom w:val="nil"/>
                <w:right w:val="nil"/>
                <w:between w:val="nil"/>
              </w:pBdr>
              <w:spacing w:after="0" w:line="240" w:lineRule="auto"/>
              <w:ind w:leftChars="0" w:firstLineChars="0" w:firstLine="0"/>
              <w:rPr>
                <w:rFonts w:ascii="Calibri Light" w:hAnsi="Calibri Light" w:cs="Calibri Light"/>
                <w:color w:val="000000"/>
                <w:sz w:val="24"/>
                <w:szCs w:val="24"/>
              </w:rPr>
            </w:pPr>
          </w:p>
          <w:p w14:paraId="1A282613" w14:textId="5B4A75F4" w:rsidR="00654B9C" w:rsidRPr="00214B2D" w:rsidRDefault="00C8171E" w:rsidP="002A166B">
            <w:pPr>
              <w:pStyle w:val="ListParagraph"/>
              <w:numPr>
                <w:ilvl w:val="0"/>
                <w:numId w:val="4"/>
              </w:numPr>
              <w:pBdr>
                <w:top w:val="nil"/>
                <w:left w:val="nil"/>
                <w:bottom w:val="nil"/>
                <w:right w:val="nil"/>
                <w:between w:val="nil"/>
              </w:pBdr>
              <w:spacing w:after="0" w:line="240" w:lineRule="auto"/>
              <w:ind w:leftChars="0" w:firstLineChars="0"/>
              <w:rPr>
                <w:rFonts w:ascii="Calibri Light" w:hAnsi="Calibri Light" w:cs="Calibri Light"/>
                <w:color w:val="000000"/>
                <w:sz w:val="24"/>
                <w:szCs w:val="24"/>
              </w:rPr>
            </w:pPr>
            <w:r w:rsidRPr="00214B2D">
              <w:rPr>
                <w:rFonts w:ascii="Calibri Light" w:hAnsi="Calibri Light" w:cs="Calibri Light"/>
                <w:color w:val="000000"/>
                <w:sz w:val="24"/>
                <w:szCs w:val="24"/>
              </w:rPr>
              <w:t xml:space="preserve">Work within Ravensbourne’s Code of Conduct and other Rules. </w:t>
            </w:r>
          </w:p>
          <w:p w14:paraId="11495F54" w14:textId="77777777" w:rsidR="00654B9C" w:rsidRPr="00214B2D" w:rsidRDefault="00C8171E" w:rsidP="002A166B">
            <w:pPr>
              <w:pStyle w:val="ListParagraph"/>
              <w:numPr>
                <w:ilvl w:val="0"/>
                <w:numId w:val="4"/>
              </w:numPr>
              <w:pBdr>
                <w:top w:val="nil"/>
                <w:left w:val="nil"/>
                <w:bottom w:val="nil"/>
                <w:right w:val="nil"/>
                <w:between w:val="nil"/>
              </w:pBdr>
              <w:spacing w:after="0" w:line="240" w:lineRule="auto"/>
              <w:ind w:leftChars="0" w:firstLineChars="0"/>
              <w:rPr>
                <w:rFonts w:ascii="Calibri Light" w:hAnsi="Calibri Light" w:cs="Calibri Light"/>
                <w:color w:val="000000"/>
                <w:sz w:val="24"/>
                <w:szCs w:val="24"/>
              </w:rPr>
            </w:pPr>
            <w:r w:rsidRPr="00214B2D">
              <w:rPr>
                <w:rFonts w:ascii="Calibri Light" w:hAnsi="Calibri Light" w:cs="Calibri Light"/>
                <w:color w:val="000000"/>
                <w:sz w:val="24"/>
                <w:szCs w:val="24"/>
              </w:rPr>
              <w:lastRenderedPageBreak/>
              <w:t xml:space="preserve">Comply with all legislative, regulatory and policy requirements (e.g. Finance, HR) as appropriate. </w:t>
            </w:r>
          </w:p>
          <w:p w14:paraId="01BDF28F" w14:textId="77777777" w:rsidR="00E54715" w:rsidRDefault="00E54715" w:rsidP="00E54715">
            <w:pPr>
              <w:pStyle w:val="ListParagraph"/>
              <w:pBdr>
                <w:top w:val="nil"/>
                <w:left w:val="nil"/>
                <w:bottom w:val="nil"/>
                <w:right w:val="nil"/>
                <w:between w:val="nil"/>
              </w:pBdr>
              <w:spacing w:after="0" w:line="240" w:lineRule="auto"/>
              <w:ind w:leftChars="0" w:firstLineChars="0" w:firstLine="0"/>
              <w:rPr>
                <w:rFonts w:ascii="Calibri Light" w:hAnsi="Calibri Light" w:cs="Calibri Light"/>
                <w:color w:val="000000"/>
                <w:sz w:val="24"/>
                <w:szCs w:val="24"/>
              </w:rPr>
            </w:pPr>
          </w:p>
          <w:p w14:paraId="46DAC460" w14:textId="46D8AEFD" w:rsidR="00654B9C" w:rsidRPr="00214B2D" w:rsidRDefault="00C8171E" w:rsidP="002A166B">
            <w:pPr>
              <w:pStyle w:val="ListParagraph"/>
              <w:numPr>
                <w:ilvl w:val="0"/>
                <w:numId w:val="4"/>
              </w:numPr>
              <w:pBdr>
                <w:top w:val="nil"/>
                <w:left w:val="nil"/>
                <w:bottom w:val="nil"/>
                <w:right w:val="nil"/>
                <w:between w:val="nil"/>
              </w:pBdr>
              <w:spacing w:after="0" w:line="240" w:lineRule="auto"/>
              <w:ind w:leftChars="0" w:firstLineChars="0"/>
              <w:rPr>
                <w:rFonts w:ascii="Calibri Light" w:hAnsi="Calibri Light" w:cs="Calibri Light"/>
                <w:color w:val="000000"/>
                <w:sz w:val="24"/>
                <w:szCs w:val="24"/>
              </w:rPr>
            </w:pPr>
            <w:r w:rsidRPr="00214B2D">
              <w:rPr>
                <w:rFonts w:ascii="Calibri Light" w:hAnsi="Calibri Light" w:cs="Calibri Light"/>
                <w:color w:val="000000"/>
                <w:sz w:val="24"/>
                <w:szCs w:val="24"/>
              </w:rPr>
              <w:t xml:space="preserve">Carry out the policies, procedures and practices of Health &amp; Safety in all aspects of the role. </w:t>
            </w:r>
          </w:p>
          <w:p w14:paraId="3138AF20" w14:textId="77777777" w:rsidR="00E54715" w:rsidRDefault="00E54715" w:rsidP="00E54715">
            <w:pPr>
              <w:pStyle w:val="ListParagraph"/>
              <w:pBdr>
                <w:top w:val="nil"/>
                <w:left w:val="nil"/>
                <w:bottom w:val="nil"/>
                <w:right w:val="nil"/>
                <w:between w:val="nil"/>
              </w:pBdr>
              <w:spacing w:after="0" w:line="240" w:lineRule="auto"/>
              <w:ind w:leftChars="0" w:firstLineChars="0" w:firstLine="0"/>
              <w:rPr>
                <w:rFonts w:ascii="Calibri Light" w:hAnsi="Calibri Light" w:cs="Calibri Light"/>
                <w:color w:val="000000"/>
                <w:sz w:val="24"/>
                <w:szCs w:val="24"/>
              </w:rPr>
            </w:pPr>
          </w:p>
          <w:p w14:paraId="51AC6CD1" w14:textId="6F0F18D6" w:rsidR="00654B9C" w:rsidRPr="00214B2D" w:rsidRDefault="00C8171E" w:rsidP="002A166B">
            <w:pPr>
              <w:pStyle w:val="ListParagraph"/>
              <w:numPr>
                <w:ilvl w:val="0"/>
                <w:numId w:val="4"/>
              </w:numPr>
              <w:pBdr>
                <w:top w:val="nil"/>
                <w:left w:val="nil"/>
                <w:bottom w:val="nil"/>
                <w:right w:val="nil"/>
                <w:between w:val="nil"/>
              </w:pBdr>
              <w:spacing w:after="0" w:line="240" w:lineRule="auto"/>
              <w:ind w:leftChars="0" w:firstLineChars="0"/>
              <w:rPr>
                <w:rFonts w:ascii="Calibri Light" w:hAnsi="Calibri Light" w:cs="Calibri Light"/>
                <w:color w:val="000000"/>
                <w:sz w:val="24"/>
                <w:szCs w:val="24"/>
              </w:rPr>
            </w:pPr>
            <w:r w:rsidRPr="00214B2D">
              <w:rPr>
                <w:rFonts w:ascii="Calibri Light" w:hAnsi="Calibri Light" w:cs="Calibri Light"/>
                <w:color w:val="000000"/>
                <w:sz w:val="24"/>
                <w:szCs w:val="24"/>
              </w:rPr>
              <w:t xml:space="preserve">Demonstrate value and importance of equality and diversity in every aspect of Ravensbourne’s work, and show commitment through everyday practice in the role. </w:t>
            </w:r>
          </w:p>
          <w:p w14:paraId="1B0B2953" w14:textId="77777777" w:rsidR="00E54715" w:rsidRDefault="00E54715" w:rsidP="00E54715">
            <w:pPr>
              <w:pStyle w:val="ListParagraph"/>
              <w:pBdr>
                <w:top w:val="nil"/>
                <w:left w:val="nil"/>
                <w:bottom w:val="nil"/>
                <w:right w:val="nil"/>
                <w:between w:val="nil"/>
              </w:pBdr>
              <w:spacing w:after="0" w:line="240" w:lineRule="auto"/>
              <w:ind w:leftChars="0" w:firstLineChars="0" w:firstLine="0"/>
              <w:rPr>
                <w:rFonts w:ascii="Calibri Light" w:hAnsi="Calibri Light" w:cs="Calibri Light"/>
                <w:color w:val="000000"/>
                <w:sz w:val="24"/>
                <w:szCs w:val="24"/>
              </w:rPr>
            </w:pPr>
          </w:p>
          <w:p w14:paraId="5ED774E0" w14:textId="66A31FE3" w:rsidR="00654B9C" w:rsidRPr="00214B2D" w:rsidRDefault="00C8171E" w:rsidP="002A166B">
            <w:pPr>
              <w:pStyle w:val="ListParagraph"/>
              <w:numPr>
                <w:ilvl w:val="0"/>
                <w:numId w:val="4"/>
              </w:numPr>
              <w:pBdr>
                <w:top w:val="nil"/>
                <w:left w:val="nil"/>
                <w:bottom w:val="nil"/>
                <w:right w:val="nil"/>
                <w:between w:val="nil"/>
              </w:pBdr>
              <w:spacing w:after="0" w:line="240" w:lineRule="auto"/>
              <w:ind w:leftChars="0" w:firstLineChars="0"/>
              <w:rPr>
                <w:rFonts w:ascii="Calibri Light" w:hAnsi="Calibri Light" w:cs="Calibri Light"/>
                <w:color w:val="000000"/>
                <w:sz w:val="24"/>
                <w:szCs w:val="24"/>
              </w:rPr>
            </w:pPr>
            <w:r w:rsidRPr="00214B2D">
              <w:rPr>
                <w:rFonts w:ascii="Calibri Light" w:hAnsi="Calibri Light" w:cs="Calibri Light"/>
                <w:color w:val="000000"/>
                <w:sz w:val="24"/>
                <w:szCs w:val="24"/>
              </w:rPr>
              <w:t xml:space="preserve">Work in accordance with, and promote Ravensbourne’s environmental sustainability policy and practices. </w:t>
            </w:r>
          </w:p>
          <w:p w14:paraId="6ACCCD54" w14:textId="77777777" w:rsidR="00654B9C" w:rsidRDefault="00654B9C" w:rsidP="00214B2D">
            <w:pPr>
              <w:spacing w:after="0" w:line="240" w:lineRule="auto"/>
              <w:ind w:left="0" w:hanging="2"/>
              <w:rPr>
                <w:sz w:val="24"/>
                <w:szCs w:val="24"/>
              </w:rPr>
            </w:pPr>
          </w:p>
          <w:p w14:paraId="75EF1CA1" w14:textId="7D52C141" w:rsidR="008F7BFE" w:rsidRDefault="008F7BFE" w:rsidP="00214B2D">
            <w:pPr>
              <w:spacing w:after="0" w:line="240" w:lineRule="auto"/>
              <w:ind w:left="0" w:hanging="2"/>
              <w:rPr>
                <w:sz w:val="24"/>
                <w:szCs w:val="24"/>
              </w:rPr>
            </w:pPr>
          </w:p>
        </w:tc>
      </w:tr>
      <w:tr w:rsidR="00654B9C" w14:paraId="21EDFBFE" w14:textId="77777777">
        <w:tc>
          <w:tcPr>
            <w:tcW w:w="8522" w:type="dxa"/>
          </w:tcPr>
          <w:p w14:paraId="7B631B5C" w14:textId="75F427CB" w:rsidR="00654B9C" w:rsidRDefault="00C8171E">
            <w:pPr>
              <w:spacing w:after="0" w:line="240" w:lineRule="auto"/>
              <w:ind w:left="0" w:hanging="2"/>
              <w:rPr>
                <w:b/>
                <w:sz w:val="24"/>
                <w:szCs w:val="24"/>
              </w:rPr>
            </w:pPr>
            <w:r>
              <w:rPr>
                <w:b/>
                <w:sz w:val="24"/>
                <w:szCs w:val="24"/>
              </w:rPr>
              <w:lastRenderedPageBreak/>
              <w:t>Key working relationships</w:t>
            </w:r>
          </w:p>
          <w:p w14:paraId="32A78A70" w14:textId="77777777" w:rsidR="00214B2D" w:rsidRDefault="00214B2D">
            <w:pPr>
              <w:spacing w:after="0" w:line="240" w:lineRule="auto"/>
              <w:ind w:left="0" w:hanging="2"/>
              <w:rPr>
                <w:sz w:val="24"/>
                <w:szCs w:val="24"/>
              </w:rPr>
            </w:pPr>
          </w:p>
          <w:p w14:paraId="03E7FFB7" w14:textId="41F33FAD" w:rsidR="00654B9C" w:rsidRPr="00214B2D" w:rsidRDefault="00E70E38" w:rsidP="00214B2D">
            <w:pPr>
              <w:spacing w:after="0" w:line="240" w:lineRule="auto"/>
              <w:ind w:left="0" w:hanging="2"/>
              <w:rPr>
                <w:rFonts w:ascii="Calibri Light" w:hAnsi="Calibri Light" w:cs="Calibri Light"/>
                <w:sz w:val="24"/>
                <w:szCs w:val="24"/>
              </w:rPr>
            </w:pPr>
            <w:r>
              <w:rPr>
                <w:rFonts w:ascii="Calibri Light" w:hAnsi="Calibri Light" w:cs="Calibri Light"/>
                <w:sz w:val="24"/>
                <w:szCs w:val="24"/>
              </w:rPr>
              <w:t xml:space="preserve">Service Desk Team Leader, </w:t>
            </w:r>
            <w:r w:rsidR="000F2CF2">
              <w:rPr>
                <w:rFonts w:ascii="Calibri Light" w:hAnsi="Calibri Light" w:cs="Calibri Light"/>
                <w:sz w:val="24"/>
                <w:szCs w:val="24"/>
              </w:rPr>
              <w:t xml:space="preserve">Head of IT Operations, </w:t>
            </w:r>
            <w:r w:rsidR="00C8171E" w:rsidRPr="00214B2D">
              <w:rPr>
                <w:rFonts w:ascii="Calibri Light" w:hAnsi="Calibri Light" w:cs="Calibri Light"/>
                <w:sz w:val="24"/>
                <w:szCs w:val="24"/>
              </w:rPr>
              <w:t xml:space="preserve">IT staff members, students and teaching staff across the institution. </w:t>
            </w:r>
          </w:p>
          <w:p w14:paraId="1D780F41" w14:textId="6CE40D88" w:rsidR="00214B2D" w:rsidRDefault="00214B2D" w:rsidP="00214B2D">
            <w:pPr>
              <w:spacing w:after="0" w:line="240" w:lineRule="auto"/>
              <w:ind w:left="0" w:hanging="2"/>
              <w:rPr>
                <w:sz w:val="24"/>
                <w:szCs w:val="24"/>
              </w:rPr>
            </w:pPr>
          </w:p>
        </w:tc>
      </w:tr>
      <w:tr w:rsidR="00654B9C" w14:paraId="10286175" w14:textId="77777777">
        <w:tc>
          <w:tcPr>
            <w:tcW w:w="8522" w:type="dxa"/>
          </w:tcPr>
          <w:p w14:paraId="297E8655" w14:textId="77777777" w:rsidR="00214B2D" w:rsidRDefault="00214B2D">
            <w:pPr>
              <w:spacing w:after="0" w:line="240" w:lineRule="auto"/>
              <w:ind w:left="0" w:hanging="2"/>
              <w:rPr>
                <w:rFonts w:ascii="Calibri Light" w:hAnsi="Calibri Light" w:cs="Calibri Light"/>
                <w:sz w:val="24"/>
                <w:szCs w:val="24"/>
              </w:rPr>
            </w:pPr>
          </w:p>
          <w:p w14:paraId="41E90EC6" w14:textId="5D0F2801" w:rsidR="00654B9C" w:rsidRPr="00214B2D" w:rsidRDefault="00C8171E">
            <w:pPr>
              <w:spacing w:after="0" w:line="240" w:lineRule="auto"/>
              <w:ind w:left="0" w:hanging="2"/>
              <w:rPr>
                <w:rFonts w:ascii="Calibri Light" w:hAnsi="Calibri Light" w:cs="Calibri Light"/>
                <w:sz w:val="24"/>
                <w:szCs w:val="24"/>
              </w:rPr>
            </w:pPr>
            <w:r w:rsidRPr="00214B2D">
              <w:rPr>
                <w:rFonts w:ascii="Calibri Light" w:hAnsi="Calibri Light" w:cs="Calibri Light"/>
                <w:sz w:val="24"/>
                <w:szCs w:val="24"/>
              </w:rPr>
              <w:t>Resources Managed: n/a</w:t>
            </w:r>
          </w:p>
          <w:p w14:paraId="24E8910E" w14:textId="77777777" w:rsidR="00654B9C" w:rsidRPr="00214B2D" w:rsidRDefault="00C8171E">
            <w:pPr>
              <w:spacing w:after="0" w:line="240" w:lineRule="auto"/>
              <w:ind w:left="0" w:hanging="2"/>
              <w:rPr>
                <w:rFonts w:ascii="Calibri Light" w:hAnsi="Calibri Light" w:cs="Calibri Light"/>
                <w:sz w:val="24"/>
                <w:szCs w:val="24"/>
              </w:rPr>
            </w:pPr>
            <w:r w:rsidRPr="00214B2D">
              <w:rPr>
                <w:rFonts w:ascii="Calibri Light" w:hAnsi="Calibri Light" w:cs="Calibri Light"/>
                <w:sz w:val="24"/>
                <w:szCs w:val="24"/>
              </w:rPr>
              <w:t>Budgets: n/a</w:t>
            </w:r>
          </w:p>
          <w:p w14:paraId="045C1E9D" w14:textId="77777777" w:rsidR="00654B9C" w:rsidRPr="00214B2D" w:rsidRDefault="00C8171E" w:rsidP="00214B2D">
            <w:pPr>
              <w:spacing w:after="0" w:line="240" w:lineRule="auto"/>
              <w:ind w:left="0" w:hanging="2"/>
              <w:rPr>
                <w:rFonts w:ascii="Calibri Light" w:eastAsia="ArialMT" w:hAnsi="Calibri Light" w:cs="Calibri Light"/>
                <w:sz w:val="24"/>
                <w:szCs w:val="24"/>
              </w:rPr>
            </w:pPr>
            <w:r w:rsidRPr="00214B2D">
              <w:rPr>
                <w:rFonts w:ascii="Calibri Light" w:hAnsi="Calibri Light" w:cs="Calibri Light"/>
                <w:sz w:val="24"/>
                <w:szCs w:val="24"/>
              </w:rPr>
              <w:t xml:space="preserve">Staff: </w:t>
            </w:r>
            <w:r w:rsidRPr="00214B2D">
              <w:rPr>
                <w:rFonts w:ascii="Calibri Light" w:eastAsia="ArialMT" w:hAnsi="Calibri Light" w:cs="Calibri Light"/>
                <w:sz w:val="24"/>
                <w:szCs w:val="24"/>
              </w:rPr>
              <w:t>n/a</w:t>
            </w:r>
          </w:p>
          <w:p w14:paraId="031D2530" w14:textId="7649B2C5" w:rsidR="00214B2D" w:rsidRDefault="00214B2D" w:rsidP="00214B2D">
            <w:pPr>
              <w:spacing w:after="0" w:line="240" w:lineRule="auto"/>
              <w:ind w:left="0" w:hanging="2"/>
              <w:rPr>
                <w:rFonts w:ascii="ArialMT" w:eastAsia="ArialMT" w:hAnsi="ArialMT" w:cs="ArialMT"/>
              </w:rPr>
            </w:pPr>
          </w:p>
        </w:tc>
      </w:tr>
    </w:tbl>
    <w:p w14:paraId="714E70D7" w14:textId="77777777" w:rsidR="00654B9C" w:rsidRDefault="00654B9C" w:rsidP="00214B2D">
      <w:pPr>
        <w:ind w:leftChars="0" w:left="0" w:firstLineChars="0" w:firstLine="0"/>
      </w:pPr>
    </w:p>
    <w:tbl>
      <w:tblPr>
        <w:tblStyle w:val="a0"/>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6"/>
        <w:gridCol w:w="1275"/>
        <w:gridCol w:w="1297"/>
      </w:tblGrid>
      <w:tr w:rsidR="00654B9C" w14:paraId="2D6A0F18" w14:textId="77777777" w:rsidTr="00DD26BF">
        <w:trPr>
          <w:trHeight w:val="305"/>
        </w:trPr>
        <w:tc>
          <w:tcPr>
            <w:tcW w:w="5956" w:type="dxa"/>
          </w:tcPr>
          <w:p w14:paraId="1F6C9869" w14:textId="54E1EDEF" w:rsidR="00654B9C" w:rsidRPr="00214B2D" w:rsidRDefault="00C8171E" w:rsidP="00DD26BF">
            <w:pPr>
              <w:spacing w:after="0" w:line="240" w:lineRule="auto"/>
              <w:ind w:left="0" w:hanging="2"/>
              <w:jc w:val="center"/>
              <w:rPr>
                <w:sz w:val="24"/>
                <w:szCs w:val="24"/>
              </w:rPr>
            </w:pPr>
            <w:r>
              <w:rPr>
                <w:b/>
                <w:sz w:val="24"/>
                <w:szCs w:val="24"/>
              </w:rPr>
              <w:t>Person Specification (Knowledge, Skills and Behaviours)</w:t>
            </w:r>
          </w:p>
        </w:tc>
        <w:tc>
          <w:tcPr>
            <w:tcW w:w="1275" w:type="dxa"/>
          </w:tcPr>
          <w:p w14:paraId="241FCA50" w14:textId="114DE1EF" w:rsidR="00DD26BF" w:rsidRPr="00DD26BF" w:rsidRDefault="00DD26BF" w:rsidP="00DD26BF">
            <w:pPr>
              <w:ind w:left="0" w:hanging="2"/>
              <w:jc w:val="center"/>
              <w:rPr>
                <w:b/>
                <w:sz w:val="24"/>
                <w:szCs w:val="24"/>
              </w:rPr>
            </w:pPr>
            <w:r>
              <w:rPr>
                <w:b/>
                <w:sz w:val="24"/>
                <w:szCs w:val="24"/>
              </w:rPr>
              <w:t>Essential</w:t>
            </w:r>
          </w:p>
        </w:tc>
        <w:tc>
          <w:tcPr>
            <w:tcW w:w="1297" w:type="dxa"/>
          </w:tcPr>
          <w:p w14:paraId="72A1348E" w14:textId="77777777" w:rsidR="00654B9C" w:rsidRDefault="00C8171E" w:rsidP="00DD26BF">
            <w:pPr>
              <w:ind w:left="0" w:hanging="2"/>
              <w:jc w:val="center"/>
            </w:pPr>
            <w:r>
              <w:rPr>
                <w:b/>
                <w:sz w:val="24"/>
                <w:szCs w:val="24"/>
              </w:rPr>
              <w:t>Desirable</w:t>
            </w:r>
          </w:p>
        </w:tc>
      </w:tr>
      <w:tr w:rsidR="00654B9C" w14:paraId="43852025" w14:textId="77777777" w:rsidTr="006A09B9">
        <w:tc>
          <w:tcPr>
            <w:tcW w:w="5956" w:type="dxa"/>
          </w:tcPr>
          <w:p w14:paraId="58D1C796" w14:textId="77777777" w:rsidR="00654B9C" w:rsidRDefault="00C8171E" w:rsidP="00214B2D">
            <w:pPr>
              <w:spacing w:after="0" w:line="240" w:lineRule="auto"/>
              <w:ind w:left="0" w:hanging="2"/>
              <w:rPr>
                <w:sz w:val="24"/>
                <w:szCs w:val="24"/>
                <w:u w:val="single"/>
              </w:rPr>
            </w:pPr>
            <w:r>
              <w:rPr>
                <w:b/>
                <w:sz w:val="24"/>
                <w:szCs w:val="24"/>
                <w:u w:val="single"/>
              </w:rPr>
              <w:t>Core Personal Skills</w:t>
            </w:r>
          </w:p>
          <w:p w14:paraId="02E2A45B" w14:textId="77777777" w:rsidR="00654B9C" w:rsidRDefault="00C8171E" w:rsidP="00214B2D">
            <w:pPr>
              <w:spacing w:after="0" w:line="240" w:lineRule="auto"/>
              <w:ind w:left="0" w:hanging="2"/>
              <w:rPr>
                <w:sz w:val="24"/>
                <w:szCs w:val="24"/>
              </w:rPr>
            </w:pPr>
            <w:r>
              <w:rPr>
                <w:b/>
                <w:sz w:val="24"/>
                <w:szCs w:val="24"/>
              </w:rPr>
              <w:t xml:space="preserve">Minimum Qualification Required: </w:t>
            </w:r>
          </w:p>
          <w:p w14:paraId="4BC7E8E3" w14:textId="77777777" w:rsidR="00654B9C" w:rsidRDefault="00C8171E" w:rsidP="00214B2D">
            <w:pPr>
              <w:spacing w:after="0" w:line="240" w:lineRule="auto"/>
              <w:ind w:left="0" w:hanging="2"/>
              <w:rPr>
                <w:sz w:val="24"/>
                <w:szCs w:val="24"/>
              </w:rPr>
            </w:pPr>
            <w:r>
              <w:rPr>
                <w:sz w:val="24"/>
                <w:szCs w:val="24"/>
              </w:rPr>
              <w:t>HND in Computer Science or related disciplines, or demonstrable work experience that could be equated to these qualifications</w:t>
            </w:r>
          </w:p>
        </w:tc>
        <w:tc>
          <w:tcPr>
            <w:tcW w:w="1275" w:type="dxa"/>
            <w:vAlign w:val="center"/>
          </w:tcPr>
          <w:p w14:paraId="4F3E1E4A" w14:textId="77777777" w:rsidR="00654B9C" w:rsidRDefault="00654B9C" w:rsidP="006A09B9">
            <w:pPr>
              <w:ind w:left="0" w:hanging="2"/>
              <w:jc w:val="center"/>
            </w:pPr>
          </w:p>
          <w:p w14:paraId="761E6C1C" w14:textId="77777777" w:rsidR="00654B9C" w:rsidRDefault="00C8171E" w:rsidP="006A09B9">
            <w:pPr>
              <w:ind w:left="0" w:hanging="2"/>
              <w:jc w:val="center"/>
            </w:pPr>
            <w:r>
              <w:rPr>
                <w:sz w:val="24"/>
                <w:szCs w:val="24"/>
              </w:rPr>
              <w:t>√</w:t>
            </w:r>
          </w:p>
        </w:tc>
        <w:tc>
          <w:tcPr>
            <w:tcW w:w="1297" w:type="dxa"/>
            <w:vAlign w:val="center"/>
          </w:tcPr>
          <w:p w14:paraId="082661DD" w14:textId="77777777" w:rsidR="00654B9C" w:rsidRDefault="00654B9C" w:rsidP="006A09B9">
            <w:pPr>
              <w:ind w:left="0" w:hanging="2"/>
              <w:jc w:val="center"/>
            </w:pPr>
          </w:p>
        </w:tc>
      </w:tr>
      <w:tr w:rsidR="00654B9C" w14:paraId="161D4691" w14:textId="77777777" w:rsidTr="00DD26BF">
        <w:tc>
          <w:tcPr>
            <w:tcW w:w="5956" w:type="dxa"/>
          </w:tcPr>
          <w:p w14:paraId="652F0282" w14:textId="77777777" w:rsidR="00654B9C" w:rsidRDefault="00C8171E" w:rsidP="00214B2D">
            <w:pPr>
              <w:spacing w:after="0" w:line="240" w:lineRule="auto"/>
              <w:ind w:left="0" w:hanging="2"/>
              <w:rPr>
                <w:sz w:val="24"/>
                <w:szCs w:val="24"/>
              </w:rPr>
            </w:pPr>
            <w:r>
              <w:rPr>
                <w:b/>
                <w:sz w:val="24"/>
                <w:szCs w:val="24"/>
              </w:rPr>
              <w:t xml:space="preserve">Customer focus and service </w:t>
            </w:r>
            <w:r>
              <w:rPr>
                <w:sz w:val="24"/>
                <w:szCs w:val="24"/>
              </w:rPr>
              <w:t xml:space="preserve"> </w:t>
            </w:r>
          </w:p>
          <w:p w14:paraId="5780119D" w14:textId="77777777" w:rsidR="00654B9C" w:rsidRDefault="00C8171E" w:rsidP="00214B2D">
            <w:pPr>
              <w:spacing w:after="0" w:line="240" w:lineRule="auto"/>
              <w:ind w:left="0" w:hanging="2"/>
              <w:rPr>
                <w:sz w:val="24"/>
                <w:szCs w:val="24"/>
              </w:rPr>
            </w:pPr>
            <w:r>
              <w:rPr>
                <w:sz w:val="24"/>
                <w:szCs w:val="24"/>
              </w:rPr>
              <w:t>Understands the relationship between provider and customer, and the expectations of the recipient of a service. Is able to identify all such relationships in which they are involved, and with an attitude of mind that places the needs of the customer first, provides a service that fully satisfies them.</w:t>
            </w:r>
          </w:p>
        </w:tc>
        <w:tc>
          <w:tcPr>
            <w:tcW w:w="1275" w:type="dxa"/>
            <w:vAlign w:val="center"/>
          </w:tcPr>
          <w:p w14:paraId="3E9875D4" w14:textId="77777777" w:rsidR="00654B9C" w:rsidRDefault="00C8171E" w:rsidP="00DD26BF">
            <w:pPr>
              <w:ind w:left="0" w:hanging="2"/>
              <w:jc w:val="center"/>
            </w:pPr>
            <w:r>
              <w:rPr>
                <w:sz w:val="24"/>
                <w:szCs w:val="24"/>
              </w:rPr>
              <w:t>√</w:t>
            </w:r>
          </w:p>
        </w:tc>
        <w:tc>
          <w:tcPr>
            <w:tcW w:w="1297" w:type="dxa"/>
            <w:vAlign w:val="center"/>
          </w:tcPr>
          <w:p w14:paraId="79ED0D1F" w14:textId="77777777" w:rsidR="00654B9C" w:rsidRDefault="00654B9C" w:rsidP="00DD26BF">
            <w:pPr>
              <w:ind w:left="0" w:hanging="2"/>
              <w:jc w:val="center"/>
            </w:pPr>
          </w:p>
        </w:tc>
      </w:tr>
      <w:tr w:rsidR="00654B9C" w14:paraId="41022113" w14:textId="77777777" w:rsidTr="00DD26BF">
        <w:tc>
          <w:tcPr>
            <w:tcW w:w="5956" w:type="dxa"/>
          </w:tcPr>
          <w:p w14:paraId="7C28D627" w14:textId="77777777" w:rsidR="00654B9C" w:rsidRDefault="00C8171E" w:rsidP="00214B2D">
            <w:pPr>
              <w:spacing w:after="0" w:line="240" w:lineRule="auto"/>
              <w:ind w:left="0" w:hanging="2"/>
              <w:rPr>
                <w:sz w:val="24"/>
                <w:szCs w:val="24"/>
              </w:rPr>
            </w:pPr>
            <w:r>
              <w:rPr>
                <w:b/>
                <w:sz w:val="24"/>
                <w:szCs w:val="24"/>
              </w:rPr>
              <w:t xml:space="preserve">Team working </w:t>
            </w:r>
          </w:p>
          <w:p w14:paraId="45ACA030" w14:textId="77777777" w:rsidR="00654B9C" w:rsidRDefault="00C8171E" w:rsidP="00214B2D">
            <w:pPr>
              <w:spacing w:after="0" w:line="240" w:lineRule="auto"/>
              <w:ind w:left="0" w:hanging="2"/>
              <w:rPr>
                <w:sz w:val="24"/>
                <w:szCs w:val="24"/>
              </w:rPr>
            </w:pPr>
            <w:r>
              <w:rPr>
                <w:sz w:val="24"/>
                <w:szCs w:val="24"/>
              </w:rPr>
              <w:t xml:space="preserve">Works collaboratively and harmoniously within the team and more widely with all significant others to get the job done, to the satisfaction of all those involved.  </w:t>
            </w:r>
          </w:p>
        </w:tc>
        <w:tc>
          <w:tcPr>
            <w:tcW w:w="1275" w:type="dxa"/>
            <w:vAlign w:val="center"/>
          </w:tcPr>
          <w:p w14:paraId="0A8A1B65" w14:textId="77777777" w:rsidR="00654B9C" w:rsidRDefault="00654B9C" w:rsidP="00DD26BF">
            <w:pPr>
              <w:ind w:left="0" w:hanging="2"/>
              <w:jc w:val="center"/>
            </w:pPr>
          </w:p>
          <w:p w14:paraId="6F49AFE1" w14:textId="77777777" w:rsidR="00654B9C" w:rsidRDefault="00C8171E" w:rsidP="00DD26BF">
            <w:pPr>
              <w:ind w:left="0" w:hanging="2"/>
              <w:jc w:val="center"/>
            </w:pPr>
            <w:r>
              <w:rPr>
                <w:sz w:val="24"/>
                <w:szCs w:val="24"/>
              </w:rPr>
              <w:t>√</w:t>
            </w:r>
          </w:p>
        </w:tc>
        <w:tc>
          <w:tcPr>
            <w:tcW w:w="1297" w:type="dxa"/>
            <w:vAlign w:val="center"/>
          </w:tcPr>
          <w:p w14:paraId="78ED41CC" w14:textId="77777777" w:rsidR="00654B9C" w:rsidRDefault="00654B9C" w:rsidP="00DD26BF">
            <w:pPr>
              <w:ind w:left="0" w:hanging="2"/>
              <w:jc w:val="center"/>
            </w:pPr>
          </w:p>
        </w:tc>
      </w:tr>
      <w:tr w:rsidR="00654B9C" w14:paraId="127C68E8" w14:textId="77777777" w:rsidTr="00DD26BF">
        <w:tc>
          <w:tcPr>
            <w:tcW w:w="5956" w:type="dxa"/>
          </w:tcPr>
          <w:p w14:paraId="3D50A227" w14:textId="77777777" w:rsidR="00CD6A95" w:rsidRDefault="00C8171E" w:rsidP="00214B2D">
            <w:pPr>
              <w:spacing w:after="0" w:line="240" w:lineRule="auto"/>
              <w:ind w:left="0" w:hanging="2"/>
              <w:rPr>
                <w:b/>
                <w:sz w:val="24"/>
                <w:szCs w:val="24"/>
              </w:rPr>
            </w:pPr>
            <w:r>
              <w:rPr>
                <w:b/>
                <w:sz w:val="24"/>
                <w:szCs w:val="24"/>
              </w:rPr>
              <w:t xml:space="preserve">Communicating and relating to others </w:t>
            </w:r>
          </w:p>
          <w:p w14:paraId="09BBBA63" w14:textId="14E20118" w:rsidR="00654B9C" w:rsidRDefault="00C8171E" w:rsidP="00214B2D">
            <w:pPr>
              <w:spacing w:after="0" w:line="240" w:lineRule="auto"/>
              <w:ind w:left="0" w:hanging="2"/>
              <w:rPr>
                <w:sz w:val="24"/>
                <w:szCs w:val="24"/>
              </w:rPr>
            </w:pPr>
            <w:r>
              <w:rPr>
                <w:sz w:val="24"/>
                <w:szCs w:val="24"/>
              </w:rPr>
              <w:lastRenderedPageBreak/>
              <w:t>Communicates clearly orally and in writing, and in relating to others builds and maintains effective relationships openly and honestly, and respond well under pressure.  Be able to use every medium appropriately and with consideration for the audience, so that the messages (both ways) are understood and able to be acted upon.</w:t>
            </w:r>
          </w:p>
        </w:tc>
        <w:tc>
          <w:tcPr>
            <w:tcW w:w="1275" w:type="dxa"/>
            <w:vAlign w:val="center"/>
          </w:tcPr>
          <w:p w14:paraId="3E12971B" w14:textId="77777777" w:rsidR="00654B9C" w:rsidRDefault="00C8171E" w:rsidP="00DD26BF">
            <w:pPr>
              <w:ind w:left="0" w:hanging="2"/>
              <w:jc w:val="center"/>
            </w:pPr>
            <w:r>
              <w:rPr>
                <w:sz w:val="24"/>
                <w:szCs w:val="24"/>
              </w:rPr>
              <w:lastRenderedPageBreak/>
              <w:t>√</w:t>
            </w:r>
          </w:p>
        </w:tc>
        <w:tc>
          <w:tcPr>
            <w:tcW w:w="1297" w:type="dxa"/>
            <w:vAlign w:val="center"/>
          </w:tcPr>
          <w:p w14:paraId="6A3BC834" w14:textId="77777777" w:rsidR="00654B9C" w:rsidRDefault="00654B9C" w:rsidP="00DD26BF">
            <w:pPr>
              <w:ind w:left="0" w:hanging="2"/>
              <w:jc w:val="center"/>
            </w:pPr>
          </w:p>
        </w:tc>
      </w:tr>
      <w:tr w:rsidR="00654B9C" w14:paraId="1FEFB0BC" w14:textId="77777777" w:rsidTr="00DD26BF">
        <w:tc>
          <w:tcPr>
            <w:tcW w:w="5956" w:type="dxa"/>
          </w:tcPr>
          <w:p w14:paraId="49D142FB" w14:textId="77777777" w:rsidR="00654B9C" w:rsidRDefault="00C8171E" w:rsidP="00214B2D">
            <w:pPr>
              <w:spacing w:after="0" w:line="240" w:lineRule="auto"/>
              <w:ind w:left="0" w:hanging="2"/>
              <w:rPr>
                <w:sz w:val="24"/>
                <w:szCs w:val="24"/>
              </w:rPr>
            </w:pPr>
            <w:r>
              <w:rPr>
                <w:b/>
                <w:sz w:val="24"/>
                <w:szCs w:val="24"/>
              </w:rPr>
              <w:t xml:space="preserve">Organising work </w:t>
            </w:r>
            <w:r>
              <w:rPr>
                <w:sz w:val="24"/>
                <w:szCs w:val="24"/>
              </w:rPr>
              <w:t xml:space="preserve"> </w:t>
            </w:r>
          </w:p>
          <w:p w14:paraId="7C036196" w14:textId="77777777" w:rsidR="00654B9C" w:rsidRDefault="00C8171E" w:rsidP="00214B2D">
            <w:pPr>
              <w:spacing w:after="0" w:line="240" w:lineRule="auto"/>
              <w:ind w:left="0" w:hanging="2"/>
              <w:rPr>
                <w:sz w:val="24"/>
                <w:szCs w:val="24"/>
              </w:rPr>
            </w:pPr>
            <w:r>
              <w:rPr>
                <w:sz w:val="24"/>
                <w:szCs w:val="24"/>
              </w:rPr>
              <w:t>Organises work for optimum effectiveness, using all the resources, tools and methods available, so that the objectives of the role, team and organisation are met.</w:t>
            </w:r>
          </w:p>
        </w:tc>
        <w:tc>
          <w:tcPr>
            <w:tcW w:w="1275" w:type="dxa"/>
            <w:vAlign w:val="center"/>
          </w:tcPr>
          <w:p w14:paraId="28C39F7F" w14:textId="77777777" w:rsidR="00654B9C" w:rsidRDefault="00654B9C" w:rsidP="00DD26BF">
            <w:pPr>
              <w:ind w:left="0" w:hanging="2"/>
              <w:jc w:val="center"/>
            </w:pPr>
          </w:p>
          <w:p w14:paraId="73CA831B" w14:textId="77777777" w:rsidR="00654B9C" w:rsidRDefault="00C8171E" w:rsidP="00DD26BF">
            <w:pPr>
              <w:ind w:left="0" w:hanging="2"/>
              <w:jc w:val="center"/>
            </w:pPr>
            <w:r>
              <w:rPr>
                <w:sz w:val="24"/>
                <w:szCs w:val="24"/>
              </w:rPr>
              <w:t>√</w:t>
            </w:r>
          </w:p>
        </w:tc>
        <w:tc>
          <w:tcPr>
            <w:tcW w:w="1297" w:type="dxa"/>
            <w:vAlign w:val="center"/>
          </w:tcPr>
          <w:p w14:paraId="3B1496F3" w14:textId="77777777" w:rsidR="00654B9C" w:rsidRDefault="00654B9C" w:rsidP="00DD26BF">
            <w:pPr>
              <w:ind w:left="0" w:hanging="2"/>
              <w:jc w:val="center"/>
            </w:pPr>
          </w:p>
        </w:tc>
      </w:tr>
      <w:tr w:rsidR="00654B9C" w14:paraId="4EBD3957" w14:textId="77777777" w:rsidTr="00DD26BF">
        <w:tc>
          <w:tcPr>
            <w:tcW w:w="5956" w:type="dxa"/>
          </w:tcPr>
          <w:p w14:paraId="495BE893" w14:textId="77777777" w:rsidR="00654B9C" w:rsidRDefault="00C8171E" w:rsidP="00214B2D">
            <w:pPr>
              <w:spacing w:after="0" w:line="240" w:lineRule="auto"/>
              <w:ind w:left="0" w:hanging="2"/>
              <w:rPr>
                <w:sz w:val="24"/>
                <w:szCs w:val="24"/>
              </w:rPr>
            </w:pPr>
            <w:r>
              <w:rPr>
                <w:b/>
                <w:sz w:val="24"/>
                <w:szCs w:val="24"/>
              </w:rPr>
              <w:t xml:space="preserve">Problem solving and decision making  </w:t>
            </w:r>
          </w:p>
          <w:p w14:paraId="65F625CB" w14:textId="77777777" w:rsidR="00654B9C" w:rsidRDefault="00C8171E" w:rsidP="00214B2D">
            <w:pPr>
              <w:spacing w:after="0" w:line="240" w:lineRule="auto"/>
              <w:ind w:left="0" w:hanging="2"/>
              <w:rPr>
                <w:sz w:val="24"/>
                <w:szCs w:val="24"/>
              </w:rPr>
            </w:pPr>
            <w:r>
              <w:rPr>
                <w:sz w:val="24"/>
                <w:szCs w:val="24"/>
              </w:rPr>
              <w:t>Anticipates problems or issues and deals with them creatively and constructively, reaching a rational decision for dealing with the problem or issue; one that is capable of practical implementation.</w:t>
            </w:r>
          </w:p>
        </w:tc>
        <w:tc>
          <w:tcPr>
            <w:tcW w:w="1275" w:type="dxa"/>
            <w:vAlign w:val="center"/>
          </w:tcPr>
          <w:p w14:paraId="2F14C725" w14:textId="77777777" w:rsidR="00654B9C" w:rsidRDefault="00654B9C" w:rsidP="00DD26BF">
            <w:pPr>
              <w:ind w:left="0" w:hanging="2"/>
              <w:jc w:val="center"/>
            </w:pPr>
          </w:p>
          <w:p w14:paraId="4B28AD95" w14:textId="77777777" w:rsidR="00654B9C" w:rsidRDefault="00C8171E" w:rsidP="00DD26BF">
            <w:pPr>
              <w:ind w:left="0" w:hanging="2"/>
              <w:jc w:val="center"/>
            </w:pPr>
            <w:r>
              <w:rPr>
                <w:sz w:val="24"/>
                <w:szCs w:val="24"/>
              </w:rPr>
              <w:t>√</w:t>
            </w:r>
          </w:p>
        </w:tc>
        <w:tc>
          <w:tcPr>
            <w:tcW w:w="1297" w:type="dxa"/>
            <w:vAlign w:val="center"/>
          </w:tcPr>
          <w:p w14:paraId="7298107B" w14:textId="77777777" w:rsidR="00654B9C" w:rsidRDefault="00654B9C" w:rsidP="00DD26BF">
            <w:pPr>
              <w:ind w:left="0" w:hanging="2"/>
              <w:jc w:val="center"/>
            </w:pPr>
          </w:p>
        </w:tc>
      </w:tr>
      <w:tr w:rsidR="00654B9C" w14:paraId="21B19C23" w14:textId="77777777" w:rsidTr="00DD26BF">
        <w:tc>
          <w:tcPr>
            <w:tcW w:w="5956" w:type="dxa"/>
          </w:tcPr>
          <w:p w14:paraId="4C4DA5C8" w14:textId="77777777" w:rsidR="00654B9C" w:rsidRDefault="00C8171E" w:rsidP="00214B2D">
            <w:pPr>
              <w:spacing w:after="0" w:line="240" w:lineRule="auto"/>
              <w:ind w:left="0" w:hanging="2"/>
              <w:rPr>
                <w:sz w:val="24"/>
                <w:szCs w:val="24"/>
              </w:rPr>
            </w:pPr>
            <w:r>
              <w:rPr>
                <w:b/>
                <w:sz w:val="24"/>
                <w:szCs w:val="24"/>
              </w:rPr>
              <w:t>Future focussed and change-ready</w:t>
            </w:r>
            <w:r>
              <w:rPr>
                <w:sz w:val="24"/>
                <w:szCs w:val="24"/>
              </w:rPr>
              <w:t xml:space="preserve"> </w:t>
            </w:r>
          </w:p>
          <w:p w14:paraId="59DDC811" w14:textId="77777777" w:rsidR="00654B9C" w:rsidRDefault="00C8171E" w:rsidP="00214B2D">
            <w:pPr>
              <w:spacing w:after="0" w:line="240" w:lineRule="auto"/>
              <w:ind w:left="0" w:hanging="2"/>
              <w:rPr>
                <w:sz w:val="24"/>
                <w:szCs w:val="24"/>
                <w:u w:val="single"/>
              </w:rPr>
            </w:pPr>
            <w:r>
              <w:rPr>
                <w:sz w:val="24"/>
                <w:szCs w:val="24"/>
              </w:rPr>
              <w:t>Understands their current position in the broader environmental context and is receptive to, and open minded about, change, enabling them to respond positively and creatively to changing circumstances and requirements.</w:t>
            </w:r>
          </w:p>
        </w:tc>
        <w:tc>
          <w:tcPr>
            <w:tcW w:w="1275" w:type="dxa"/>
            <w:vAlign w:val="center"/>
          </w:tcPr>
          <w:p w14:paraId="2C5108EC" w14:textId="77777777" w:rsidR="00654B9C" w:rsidRDefault="00654B9C" w:rsidP="00DD26BF">
            <w:pPr>
              <w:ind w:left="0" w:hanging="2"/>
              <w:jc w:val="center"/>
            </w:pPr>
          </w:p>
          <w:p w14:paraId="3BD009EB" w14:textId="77777777" w:rsidR="00654B9C" w:rsidRDefault="00654B9C" w:rsidP="00DD26BF">
            <w:pPr>
              <w:ind w:left="0" w:hanging="2"/>
              <w:jc w:val="center"/>
            </w:pPr>
          </w:p>
          <w:p w14:paraId="37196173" w14:textId="77777777" w:rsidR="00654B9C" w:rsidRDefault="00654B9C" w:rsidP="00DD26BF">
            <w:pPr>
              <w:ind w:left="0" w:hanging="2"/>
              <w:jc w:val="center"/>
            </w:pPr>
          </w:p>
        </w:tc>
        <w:tc>
          <w:tcPr>
            <w:tcW w:w="1297" w:type="dxa"/>
            <w:vAlign w:val="center"/>
          </w:tcPr>
          <w:p w14:paraId="3A3F1912" w14:textId="77777777" w:rsidR="00654B9C" w:rsidRDefault="00C8171E" w:rsidP="00DD26BF">
            <w:pPr>
              <w:ind w:left="0" w:hanging="2"/>
              <w:jc w:val="center"/>
            </w:pPr>
            <w:r>
              <w:rPr>
                <w:sz w:val="24"/>
                <w:szCs w:val="24"/>
              </w:rPr>
              <w:t>√</w:t>
            </w:r>
          </w:p>
        </w:tc>
      </w:tr>
      <w:tr w:rsidR="00654B9C" w14:paraId="328994C9" w14:textId="77777777" w:rsidTr="00DD26BF">
        <w:tc>
          <w:tcPr>
            <w:tcW w:w="5956" w:type="dxa"/>
          </w:tcPr>
          <w:p w14:paraId="35BFA0F7" w14:textId="77777777" w:rsidR="00654B9C" w:rsidRDefault="00C8171E" w:rsidP="00214B2D">
            <w:pPr>
              <w:spacing w:after="0" w:line="240" w:lineRule="auto"/>
              <w:ind w:left="0" w:hanging="2"/>
              <w:rPr>
                <w:sz w:val="24"/>
                <w:szCs w:val="24"/>
                <w:u w:val="single"/>
              </w:rPr>
            </w:pPr>
            <w:r>
              <w:rPr>
                <w:b/>
                <w:sz w:val="24"/>
                <w:szCs w:val="24"/>
                <w:u w:val="single"/>
              </w:rPr>
              <w:t>Professional and Administrative knowledge and know–how</w:t>
            </w:r>
          </w:p>
          <w:p w14:paraId="138EEAB1" w14:textId="77777777" w:rsidR="00654B9C" w:rsidRDefault="00C8171E" w:rsidP="00214B2D">
            <w:pPr>
              <w:spacing w:after="0" w:line="240" w:lineRule="auto"/>
              <w:ind w:left="0" w:hanging="2"/>
              <w:rPr>
                <w:sz w:val="24"/>
                <w:szCs w:val="24"/>
              </w:rPr>
            </w:pPr>
            <w:r>
              <w:rPr>
                <w:b/>
                <w:sz w:val="24"/>
                <w:szCs w:val="24"/>
              </w:rPr>
              <w:t>Service Knowledge and its application</w:t>
            </w:r>
            <w:r>
              <w:rPr>
                <w:sz w:val="24"/>
                <w:szCs w:val="24"/>
              </w:rPr>
              <w:t xml:space="preserve"> </w:t>
            </w:r>
          </w:p>
          <w:p w14:paraId="6CCE3C4C" w14:textId="77777777" w:rsidR="00654B9C" w:rsidRDefault="00C8171E" w:rsidP="00214B2D">
            <w:pPr>
              <w:spacing w:after="0" w:line="240" w:lineRule="auto"/>
              <w:ind w:left="0" w:hanging="2"/>
              <w:rPr>
                <w:sz w:val="24"/>
                <w:szCs w:val="24"/>
              </w:rPr>
            </w:pPr>
            <w:r>
              <w:rPr>
                <w:sz w:val="24"/>
                <w:szCs w:val="24"/>
              </w:rPr>
              <w:t>Maintains, develops and applies comprehensive knowledge of all aspects of the service in ways that are proportional to Ravensbourne’s nature, scale and complexity, and keeps that knowledge and its application up to date and relevant</w:t>
            </w:r>
          </w:p>
        </w:tc>
        <w:tc>
          <w:tcPr>
            <w:tcW w:w="1275" w:type="dxa"/>
            <w:vAlign w:val="center"/>
          </w:tcPr>
          <w:p w14:paraId="4505EFC7" w14:textId="31C086E3" w:rsidR="00654B9C" w:rsidRDefault="00654B9C" w:rsidP="00DD26BF">
            <w:pPr>
              <w:ind w:left="0" w:hanging="2"/>
              <w:jc w:val="center"/>
            </w:pPr>
          </w:p>
        </w:tc>
        <w:tc>
          <w:tcPr>
            <w:tcW w:w="1297" w:type="dxa"/>
            <w:vAlign w:val="center"/>
          </w:tcPr>
          <w:p w14:paraId="0FCC7AA4" w14:textId="33067B80" w:rsidR="00654B9C" w:rsidRDefault="00B152C3" w:rsidP="00DD26BF">
            <w:pPr>
              <w:ind w:left="0" w:hanging="2"/>
              <w:jc w:val="center"/>
            </w:pPr>
            <w:r>
              <w:rPr>
                <w:sz w:val="24"/>
                <w:szCs w:val="24"/>
              </w:rPr>
              <w:t>√</w:t>
            </w:r>
          </w:p>
        </w:tc>
      </w:tr>
      <w:tr w:rsidR="00654B9C" w14:paraId="03F78CF1" w14:textId="77777777" w:rsidTr="00DD26BF">
        <w:tc>
          <w:tcPr>
            <w:tcW w:w="5956" w:type="dxa"/>
          </w:tcPr>
          <w:p w14:paraId="631DA721" w14:textId="77777777" w:rsidR="00654B9C" w:rsidRDefault="00C8171E" w:rsidP="00214B2D">
            <w:pPr>
              <w:spacing w:after="0" w:line="240" w:lineRule="auto"/>
              <w:ind w:left="0" w:hanging="2"/>
              <w:rPr>
                <w:sz w:val="24"/>
                <w:szCs w:val="24"/>
              </w:rPr>
            </w:pPr>
            <w:r>
              <w:rPr>
                <w:b/>
                <w:sz w:val="24"/>
                <w:szCs w:val="24"/>
              </w:rPr>
              <w:t>Professional context</w:t>
            </w:r>
            <w:r>
              <w:rPr>
                <w:sz w:val="24"/>
                <w:szCs w:val="24"/>
              </w:rPr>
              <w:t xml:space="preserve"> </w:t>
            </w:r>
          </w:p>
          <w:p w14:paraId="03A17B1A" w14:textId="77777777" w:rsidR="00654B9C" w:rsidRDefault="00C8171E" w:rsidP="00214B2D">
            <w:pPr>
              <w:spacing w:after="0" w:line="240" w:lineRule="auto"/>
              <w:ind w:left="0" w:hanging="2"/>
              <w:rPr>
                <w:sz w:val="24"/>
                <w:szCs w:val="24"/>
              </w:rPr>
            </w:pPr>
            <w:r>
              <w:rPr>
                <w:sz w:val="24"/>
                <w:szCs w:val="24"/>
              </w:rPr>
              <w:t>Develops and maintains an understanding of how developments in the professional, legal, regulatory and educational contexts impact upon own role specifically, and Ravensbourne more generally</w:t>
            </w:r>
          </w:p>
        </w:tc>
        <w:tc>
          <w:tcPr>
            <w:tcW w:w="1275" w:type="dxa"/>
            <w:vAlign w:val="center"/>
          </w:tcPr>
          <w:p w14:paraId="64FC4D50" w14:textId="77777777" w:rsidR="00654B9C" w:rsidRDefault="00654B9C" w:rsidP="00DD26BF">
            <w:pPr>
              <w:ind w:left="0" w:hanging="2"/>
              <w:jc w:val="center"/>
            </w:pPr>
          </w:p>
          <w:p w14:paraId="3E2EF118" w14:textId="77777777" w:rsidR="00654B9C" w:rsidRDefault="00654B9C" w:rsidP="00DD26BF">
            <w:pPr>
              <w:ind w:left="0" w:hanging="2"/>
              <w:jc w:val="center"/>
            </w:pPr>
          </w:p>
        </w:tc>
        <w:tc>
          <w:tcPr>
            <w:tcW w:w="1297" w:type="dxa"/>
            <w:vAlign w:val="center"/>
          </w:tcPr>
          <w:p w14:paraId="29E4094D" w14:textId="77777777" w:rsidR="00654B9C" w:rsidRDefault="00654B9C" w:rsidP="00DD26BF">
            <w:pPr>
              <w:ind w:left="0" w:hanging="2"/>
              <w:jc w:val="center"/>
            </w:pPr>
          </w:p>
          <w:p w14:paraId="2C4591CF" w14:textId="77777777" w:rsidR="00654B9C" w:rsidRDefault="00C8171E" w:rsidP="00DD26BF">
            <w:pPr>
              <w:ind w:left="0" w:hanging="2"/>
              <w:jc w:val="center"/>
            </w:pPr>
            <w:r>
              <w:rPr>
                <w:sz w:val="24"/>
                <w:szCs w:val="24"/>
              </w:rPr>
              <w:t>√</w:t>
            </w:r>
          </w:p>
        </w:tc>
      </w:tr>
      <w:tr w:rsidR="00654B9C" w14:paraId="54B9EC28" w14:textId="77777777" w:rsidTr="00DD26BF">
        <w:tc>
          <w:tcPr>
            <w:tcW w:w="5956" w:type="dxa"/>
          </w:tcPr>
          <w:p w14:paraId="4AE6ABC1" w14:textId="77777777" w:rsidR="00654B9C" w:rsidRDefault="00C8171E" w:rsidP="00214B2D">
            <w:pPr>
              <w:spacing w:after="0" w:line="240" w:lineRule="auto"/>
              <w:ind w:left="0" w:hanging="2"/>
              <w:rPr>
                <w:sz w:val="24"/>
                <w:szCs w:val="24"/>
                <w:u w:val="single"/>
              </w:rPr>
            </w:pPr>
            <w:r>
              <w:rPr>
                <w:b/>
                <w:sz w:val="24"/>
                <w:szCs w:val="24"/>
                <w:u w:val="single"/>
              </w:rPr>
              <w:t>Professional and Administrative service delivery, systems and processes</w:t>
            </w:r>
          </w:p>
          <w:p w14:paraId="5B3C8A3A" w14:textId="77777777" w:rsidR="00654B9C" w:rsidRDefault="00C8171E" w:rsidP="00214B2D">
            <w:pPr>
              <w:spacing w:after="0" w:line="240" w:lineRule="auto"/>
              <w:ind w:left="0" w:hanging="2"/>
              <w:rPr>
                <w:sz w:val="24"/>
                <w:szCs w:val="24"/>
              </w:rPr>
            </w:pPr>
            <w:r>
              <w:rPr>
                <w:sz w:val="24"/>
                <w:szCs w:val="24"/>
              </w:rPr>
              <w:t>Delivers the service, or that part of it as specified in the role description, to the standards required, and contributes to its continuous improvement</w:t>
            </w:r>
          </w:p>
        </w:tc>
        <w:tc>
          <w:tcPr>
            <w:tcW w:w="1275" w:type="dxa"/>
            <w:vAlign w:val="center"/>
          </w:tcPr>
          <w:p w14:paraId="71F71523" w14:textId="77777777" w:rsidR="00654B9C" w:rsidRDefault="00654B9C" w:rsidP="00DD26BF">
            <w:pPr>
              <w:ind w:left="0" w:hanging="2"/>
              <w:jc w:val="center"/>
            </w:pPr>
          </w:p>
          <w:p w14:paraId="2EF2D714" w14:textId="77777777" w:rsidR="00654B9C" w:rsidRDefault="00C8171E" w:rsidP="00DD26BF">
            <w:pPr>
              <w:ind w:left="0" w:hanging="2"/>
              <w:jc w:val="center"/>
            </w:pPr>
            <w:r>
              <w:rPr>
                <w:sz w:val="24"/>
                <w:szCs w:val="24"/>
              </w:rPr>
              <w:t>√</w:t>
            </w:r>
          </w:p>
        </w:tc>
        <w:tc>
          <w:tcPr>
            <w:tcW w:w="1297" w:type="dxa"/>
            <w:vAlign w:val="center"/>
          </w:tcPr>
          <w:p w14:paraId="3531DB61" w14:textId="77777777" w:rsidR="00654B9C" w:rsidRDefault="00654B9C" w:rsidP="00DD26BF">
            <w:pPr>
              <w:ind w:left="0" w:hanging="2"/>
              <w:jc w:val="center"/>
            </w:pPr>
          </w:p>
        </w:tc>
      </w:tr>
      <w:tr w:rsidR="00654B9C" w14:paraId="46414067" w14:textId="77777777" w:rsidTr="00DD26BF">
        <w:trPr>
          <w:trHeight w:val="818"/>
        </w:trPr>
        <w:tc>
          <w:tcPr>
            <w:tcW w:w="5956" w:type="dxa"/>
            <w:vAlign w:val="center"/>
          </w:tcPr>
          <w:p w14:paraId="7BA5A527" w14:textId="77777777" w:rsidR="00654B9C" w:rsidRDefault="00C8171E" w:rsidP="00DD26BF">
            <w:pPr>
              <w:spacing w:after="0" w:line="240" w:lineRule="auto"/>
              <w:ind w:left="0" w:hanging="2"/>
              <w:rPr>
                <w:sz w:val="24"/>
                <w:szCs w:val="24"/>
                <w:u w:val="single"/>
              </w:rPr>
            </w:pPr>
            <w:r>
              <w:rPr>
                <w:b/>
                <w:sz w:val="24"/>
                <w:szCs w:val="24"/>
                <w:u w:val="single"/>
              </w:rPr>
              <w:t>Technical Expertise</w:t>
            </w:r>
          </w:p>
          <w:p w14:paraId="1CBDB538" w14:textId="77777777" w:rsidR="00654B9C" w:rsidRDefault="00C8171E" w:rsidP="00DD26BF">
            <w:pPr>
              <w:spacing w:after="0" w:line="240" w:lineRule="auto"/>
              <w:ind w:left="0" w:hanging="2"/>
              <w:rPr>
                <w:sz w:val="24"/>
                <w:szCs w:val="24"/>
              </w:rPr>
            </w:pPr>
            <w:r>
              <w:rPr>
                <w:sz w:val="24"/>
                <w:szCs w:val="24"/>
              </w:rPr>
              <w:t>Demonstrable experience of IT Support at high level</w:t>
            </w:r>
          </w:p>
        </w:tc>
        <w:tc>
          <w:tcPr>
            <w:tcW w:w="1275" w:type="dxa"/>
            <w:vAlign w:val="center"/>
          </w:tcPr>
          <w:p w14:paraId="3D6C469E" w14:textId="77777777" w:rsidR="00654B9C" w:rsidRDefault="00C8171E" w:rsidP="00DD26BF">
            <w:pPr>
              <w:ind w:left="0" w:hanging="2"/>
              <w:jc w:val="center"/>
            </w:pPr>
            <w:r>
              <w:rPr>
                <w:sz w:val="24"/>
                <w:szCs w:val="24"/>
              </w:rPr>
              <w:t>√</w:t>
            </w:r>
          </w:p>
        </w:tc>
        <w:tc>
          <w:tcPr>
            <w:tcW w:w="1297" w:type="dxa"/>
            <w:vAlign w:val="center"/>
          </w:tcPr>
          <w:p w14:paraId="7DDDEFB0" w14:textId="77777777" w:rsidR="00654B9C" w:rsidRDefault="00654B9C" w:rsidP="00DD26BF">
            <w:pPr>
              <w:ind w:left="0" w:hanging="2"/>
              <w:jc w:val="center"/>
            </w:pPr>
          </w:p>
        </w:tc>
      </w:tr>
      <w:tr w:rsidR="00654B9C" w14:paraId="22D77367" w14:textId="77777777" w:rsidTr="00DD26BF">
        <w:tc>
          <w:tcPr>
            <w:tcW w:w="5956" w:type="dxa"/>
            <w:vAlign w:val="center"/>
          </w:tcPr>
          <w:p w14:paraId="505086DC" w14:textId="2586374F" w:rsidR="00654B9C" w:rsidRPr="00C0086B" w:rsidRDefault="00C0086B" w:rsidP="00C0086B">
            <w:pPr>
              <w:suppressAutoHyphens w:val="0"/>
              <w:ind w:leftChars="0" w:left="0" w:firstLineChars="0" w:firstLine="0"/>
              <w:textDirection w:val="lrTb"/>
              <w:textAlignment w:val="auto"/>
              <w:outlineLvl w:val="9"/>
              <w:rPr>
                <w:sz w:val="24"/>
                <w:szCs w:val="24"/>
              </w:rPr>
            </w:pPr>
            <w:r>
              <w:rPr>
                <w:sz w:val="24"/>
                <w:szCs w:val="24"/>
              </w:rPr>
              <w:t>D</w:t>
            </w:r>
            <w:r w:rsidRPr="00C0086B">
              <w:rPr>
                <w:sz w:val="24"/>
                <w:szCs w:val="24"/>
              </w:rPr>
              <w:t xml:space="preserve">emonstrable experience </w:t>
            </w:r>
            <w:r w:rsidR="00C8171E">
              <w:rPr>
                <w:sz w:val="24"/>
                <w:szCs w:val="24"/>
              </w:rPr>
              <w:t xml:space="preserve">in an IT </w:t>
            </w:r>
            <w:r w:rsidR="00971B23">
              <w:rPr>
                <w:sz w:val="24"/>
                <w:szCs w:val="24"/>
              </w:rPr>
              <w:t>r</w:t>
            </w:r>
            <w:r w:rsidR="00C8171E">
              <w:rPr>
                <w:sz w:val="24"/>
                <w:szCs w:val="24"/>
              </w:rPr>
              <w:t xml:space="preserve">elated position </w:t>
            </w:r>
          </w:p>
        </w:tc>
        <w:tc>
          <w:tcPr>
            <w:tcW w:w="1275" w:type="dxa"/>
            <w:vAlign w:val="center"/>
          </w:tcPr>
          <w:p w14:paraId="3C527ECA" w14:textId="77777777" w:rsidR="00654B9C" w:rsidRDefault="00C8171E" w:rsidP="00DD26BF">
            <w:pPr>
              <w:ind w:left="0" w:hanging="2"/>
              <w:jc w:val="center"/>
            </w:pPr>
            <w:r>
              <w:rPr>
                <w:sz w:val="24"/>
                <w:szCs w:val="24"/>
              </w:rPr>
              <w:t>√</w:t>
            </w:r>
          </w:p>
        </w:tc>
        <w:tc>
          <w:tcPr>
            <w:tcW w:w="1297" w:type="dxa"/>
            <w:vAlign w:val="center"/>
          </w:tcPr>
          <w:p w14:paraId="43D6CF31" w14:textId="77777777" w:rsidR="00654B9C" w:rsidRDefault="00654B9C" w:rsidP="00DD26BF">
            <w:pPr>
              <w:ind w:left="0" w:hanging="2"/>
              <w:jc w:val="center"/>
            </w:pPr>
          </w:p>
        </w:tc>
      </w:tr>
      <w:tr w:rsidR="00654B9C" w14:paraId="1BF13048" w14:textId="77777777" w:rsidTr="00DD26BF">
        <w:tc>
          <w:tcPr>
            <w:tcW w:w="5956" w:type="dxa"/>
            <w:vAlign w:val="center"/>
          </w:tcPr>
          <w:p w14:paraId="3E72FFC6" w14:textId="3FEA95EB" w:rsidR="00654B9C" w:rsidRDefault="00971B23" w:rsidP="00DD26BF">
            <w:pPr>
              <w:spacing w:after="0" w:line="240" w:lineRule="auto"/>
              <w:ind w:left="0" w:hanging="2"/>
              <w:rPr>
                <w:sz w:val="24"/>
                <w:szCs w:val="24"/>
              </w:rPr>
            </w:pPr>
            <w:r>
              <w:rPr>
                <w:sz w:val="24"/>
                <w:szCs w:val="24"/>
              </w:rPr>
              <w:t xml:space="preserve">Comprehensive </w:t>
            </w:r>
            <w:r w:rsidR="00C8171E">
              <w:rPr>
                <w:sz w:val="24"/>
                <w:szCs w:val="24"/>
              </w:rPr>
              <w:t xml:space="preserve">Knowledge of </w:t>
            </w:r>
            <w:r>
              <w:rPr>
                <w:sz w:val="24"/>
                <w:szCs w:val="24"/>
              </w:rPr>
              <w:t>IT</w:t>
            </w:r>
            <w:r w:rsidR="00C8171E">
              <w:rPr>
                <w:sz w:val="24"/>
                <w:szCs w:val="24"/>
              </w:rPr>
              <w:t xml:space="preserve"> hardware and software</w:t>
            </w:r>
          </w:p>
        </w:tc>
        <w:tc>
          <w:tcPr>
            <w:tcW w:w="1275" w:type="dxa"/>
            <w:vAlign w:val="center"/>
          </w:tcPr>
          <w:p w14:paraId="5CCB2219" w14:textId="77777777" w:rsidR="00654B9C" w:rsidRDefault="00C8171E" w:rsidP="00DD26BF">
            <w:pPr>
              <w:ind w:left="0" w:hanging="2"/>
              <w:jc w:val="center"/>
              <w:rPr>
                <w:sz w:val="24"/>
                <w:szCs w:val="24"/>
              </w:rPr>
            </w:pPr>
            <w:r>
              <w:rPr>
                <w:sz w:val="24"/>
                <w:szCs w:val="24"/>
              </w:rPr>
              <w:t>√</w:t>
            </w:r>
          </w:p>
        </w:tc>
        <w:tc>
          <w:tcPr>
            <w:tcW w:w="1297" w:type="dxa"/>
            <w:vAlign w:val="center"/>
          </w:tcPr>
          <w:p w14:paraId="77E80ABF" w14:textId="77777777" w:rsidR="00654B9C" w:rsidRDefault="00654B9C" w:rsidP="00DD26BF">
            <w:pPr>
              <w:ind w:left="0" w:hanging="2"/>
              <w:jc w:val="center"/>
            </w:pPr>
          </w:p>
        </w:tc>
      </w:tr>
      <w:tr w:rsidR="00654B9C" w14:paraId="2CEC45BD" w14:textId="77777777" w:rsidTr="00DD26BF">
        <w:tc>
          <w:tcPr>
            <w:tcW w:w="5956" w:type="dxa"/>
            <w:vAlign w:val="center"/>
          </w:tcPr>
          <w:p w14:paraId="0ED60D68" w14:textId="77777777" w:rsidR="00654B9C" w:rsidRDefault="00C8171E" w:rsidP="00DD26BF">
            <w:pPr>
              <w:spacing w:after="0" w:line="240" w:lineRule="auto"/>
              <w:ind w:left="0" w:hanging="2"/>
              <w:rPr>
                <w:sz w:val="24"/>
                <w:szCs w:val="24"/>
              </w:rPr>
            </w:pPr>
            <w:r>
              <w:rPr>
                <w:sz w:val="24"/>
                <w:szCs w:val="24"/>
              </w:rPr>
              <w:lastRenderedPageBreak/>
              <w:t>Demonstrable knowledge of Windows and Mac operating systems</w:t>
            </w:r>
          </w:p>
        </w:tc>
        <w:tc>
          <w:tcPr>
            <w:tcW w:w="1275" w:type="dxa"/>
            <w:vAlign w:val="center"/>
          </w:tcPr>
          <w:p w14:paraId="44CCFAB0" w14:textId="77777777" w:rsidR="00654B9C" w:rsidRDefault="00C8171E" w:rsidP="00DD26BF">
            <w:pPr>
              <w:ind w:left="0" w:hanging="2"/>
              <w:jc w:val="center"/>
            </w:pPr>
            <w:r>
              <w:rPr>
                <w:sz w:val="24"/>
                <w:szCs w:val="24"/>
              </w:rPr>
              <w:t>√</w:t>
            </w:r>
          </w:p>
        </w:tc>
        <w:tc>
          <w:tcPr>
            <w:tcW w:w="1297" w:type="dxa"/>
            <w:vAlign w:val="center"/>
          </w:tcPr>
          <w:p w14:paraId="06BA1CB7" w14:textId="77777777" w:rsidR="00654B9C" w:rsidRDefault="00654B9C" w:rsidP="00DD26BF">
            <w:pPr>
              <w:ind w:left="0" w:hanging="2"/>
              <w:jc w:val="center"/>
            </w:pPr>
          </w:p>
        </w:tc>
      </w:tr>
      <w:tr w:rsidR="00654B9C" w14:paraId="2ACDD0D5" w14:textId="77777777" w:rsidTr="00DD26BF">
        <w:tc>
          <w:tcPr>
            <w:tcW w:w="5956" w:type="dxa"/>
            <w:vAlign w:val="center"/>
          </w:tcPr>
          <w:p w14:paraId="7F3C3268" w14:textId="77777777" w:rsidR="00654B9C" w:rsidRDefault="00C8171E" w:rsidP="00DD26BF">
            <w:pPr>
              <w:spacing w:after="0" w:line="240" w:lineRule="auto"/>
              <w:ind w:left="0" w:hanging="2"/>
            </w:pPr>
            <w:r>
              <w:rPr>
                <w:sz w:val="24"/>
                <w:szCs w:val="24"/>
              </w:rPr>
              <w:t xml:space="preserve">Demonstrable knowledge of AV equipment </w:t>
            </w:r>
          </w:p>
        </w:tc>
        <w:tc>
          <w:tcPr>
            <w:tcW w:w="1275" w:type="dxa"/>
            <w:vAlign w:val="center"/>
          </w:tcPr>
          <w:p w14:paraId="4366BC50" w14:textId="33CDB472" w:rsidR="00654B9C" w:rsidRDefault="00654B9C" w:rsidP="00DD26BF">
            <w:pPr>
              <w:ind w:left="0" w:hanging="2"/>
              <w:jc w:val="center"/>
            </w:pPr>
          </w:p>
        </w:tc>
        <w:tc>
          <w:tcPr>
            <w:tcW w:w="1297" w:type="dxa"/>
            <w:vAlign w:val="center"/>
          </w:tcPr>
          <w:p w14:paraId="57531EB4" w14:textId="78052F58" w:rsidR="00654B9C" w:rsidRDefault="00971B23" w:rsidP="00DD26BF">
            <w:pPr>
              <w:ind w:left="0" w:hanging="2"/>
              <w:jc w:val="center"/>
            </w:pPr>
            <w:r>
              <w:rPr>
                <w:sz w:val="24"/>
                <w:szCs w:val="24"/>
              </w:rPr>
              <w:t>√</w:t>
            </w:r>
          </w:p>
        </w:tc>
      </w:tr>
      <w:tr w:rsidR="00654B9C" w14:paraId="7287CCD8" w14:textId="77777777" w:rsidTr="00DD26BF">
        <w:tc>
          <w:tcPr>
            <w:tcW w:w="5956" w:type="dxa"/>
            <w:vAlign w:val="center"/>
          </w:tcPr>
          <w:p w14:paraId="08C61829" w14:textId="77777777" w:rsidR="00654B9C" w:rsidRDefault="00C8171E" w:rsidP="00DD26BF">
            <w:pPr>
              <w:spacing w:after="0" w:line="240" w:lineRule="auto"/>
              <w:ind w:left="0" w:hanging="2"/>
            </w:pPr>
            <w:r>
              <w:rPr>
                <w:sz w:val="24"/>
                <w:szCs w:val="24"/>
              </w:rPr>
              <w:t>Demonstrable knowledge of end user ethernet and wireless network troubleshooting</w:t>
            </w:r>
          </w:p>
        </w:tc>
        <w:tc>
          <w:tcPr>
            <w:tcW w:w="1275" w:type="dxa"/>
            <w:vAlign w:val="center"/>
          </w:tcPr>
          <w:p w14:paraId="32997FAA" w14:textId="1C466E26" w:rsidR="00654B9C" w:rsidRDefault="00654B9C" w:rsidP="00DD26BF">
            <w:pPr>
              <w:ind w:left="0" w:hanging="2"/>
              <w:jc w:val="center"/>
            </w:pPr>
          </w:p>
        </w:tc>
        <w:tc>
          <w:tcPr>
            <w:tcW w:w="1297" w:type="dxa"/>
            <w:vAlign w:val="center"/>
          </w:tcPr>
          <w:p w14:paraId="45C35B06" w14:textId="54FC7129" w:rsidR="00654B9C" w:rsidRDefault="00C0086B" w:rsidP="00DD26BF">
            <w:pPr>
              <w:ind w:left="0" w:hanging="2"/>
              <w:jc w:val="center"/>
            </w:pPr>
            <w:r>
              <w:rPr>
                <w:sz w:val="24"/>
                <w:szCs w:val="24"/>
              </w:rPr>
              <w:t>√</w:t>
            </w:r>
          </w:p>
        </w:tc>
      </w:tr>
      <w:tr w:rsidR="00654B9C" w14:paraId="4EAD58F8" w14:textId="77777777" w:rsidTr="00DD26BF">
        <w:tc>
          <w:tcPr>
            <w:tcW w:w="5956" w:type="dxa"/>
            <w:vAlign w:val="center"/>
          </w:tcPr>
          <w:p w14:paraId="5ECA683D" w14:textId="3E05119F" w:rsidR="00654B9C" w:rsidRDefault="00C8171E" w:rsidP="00DD26BF">
            <w:pPr>
              <w:spacing w:after="0" w:line="240" w:lineRule="auto"/>
              <w:ind w:left="0" w:hanging="2"/>
            </w:pPr>
            <w:r>
              <w:rPr>
                <w:sz w:val="24"/>
                <w:szCs w:val="24"/>
              </w:rPr>
              <w:t xml:space="preserve">Knowledge of Network User administration </w:t>
            </w:r>
          </w:p>
        </w:tc>
        <w:tc>
          <w:tcPr>
            <w:tcW w:w="1275" w:type="dxa"/>
            <w:vAlign w:val="center"/>
          </w:tcPr>
          <w:p w14:paraId="160DCA0C" w14:textId="55151192" w:rsidR="00654B9C" w:rsidRDefault="00654B9C" w:rsidP="00DD26BF">
            <w:pPr>
              <w:ind w:left="0" w:hanging="2"/>
              <w:jc w:val="center"/>
            </w:pPr>
          </w:p>
        </w:tc>
        <w:tc>
          <w:tcPr>
            <w:tcW w:w="1297" w:type="dxa"/>
            <w:vAlign w:val="center"/>
          </w:tcPr>
          <w:p w14:paraId="2A0CF8B1" w14:textId="73EF5865" w:rsidR="00654B9C" w:rsidRDefault="00712360" w:rsidP="00DD26BF">
            <w:pPr>
              <w:ind w:left="0" w:hanging="2"/>
              <w:jc w:val="center"/>
            </w:pPr>
            <w:r w:rsidRPr="00712360">
              <w:t>√</w:t>
            </w:r>
          </w:p>
        </w:tc>
      </w:tr>
      <w:tr w:rsidR="00654B9C" w14:paraId="18768A14" w14:textId="77777777" w:rsidTr="00DD26BF">
        <w:tc>
          <w:tcPr>
            <w:tcW w:w="5956" w:type="dxa"/>
            <w:vAlign w:val="center"/>
          </w:tcPr>
          <w:p w14:paraId="2CC04F25" w14:textId="3CDA2D2B" w:rsidR="00654B9C" w:rsidRDefault="00C8171E" w:rsidP="00DD26BF">
            <w:pPr>
              <w:spacing w:after="0" w:line="240" w:lineRule="auto"/>
              <w:ind w:left="0" w:hanging="2"/>
              <w:rPr>
                <w:sz w:val="24"/>
                <w:szCs w:val="24"/>
              </w:rPr>
            </w:pPr>
            <w:r>
              <w:rPr>
                <w:sz w:val="24"/>
                <w:szCs w:val="24"/>
              </w:rPr>
              <w:t xml:space="preserve">Knowledge of </w:t>
            </w:r>
            <w:r w:rsidR="00971B23">
              <w:rPr>
                <w:sz w:val="24"/>
                <w:szCs w:val="24"/>
              </w:rPr>
              <w:t xml:space="preserve">commercial </w:t>
            </w:r>
            <w:r>
              <w:rPr>
                <w:sz w:val="24"/>
                <w:szCs w:val="24"/>
              </w:rPr>
              <w:t>desktop applications (e.g. Office</w:t>
            </w:r>
            <w:r w:rsidR="00971B23">
              <w:rPr>
                <w:sz w:val="24"/>
                <w:szCs w:val="24"/>
              </w:rPr>
              <w:t>365</w:t>
            </w:r>
            <w:r>
              <w:rPr>
                <w:sz w:val="24"/>
                <w:szCs w:val="24"/>
              </w:rPr>
              <w:t>), and basic</w:t>
            </w:r>
            <w:r w:rsidR="00971B23">
              <w:rPr>
                <w:sz w:val="24"/>
                <w:szCs w:val="24"/>
              </w:rPr>
              <w:t xml:space="preserve"> troubleshooting</w:t>
            </w:r>
            <w:r>
              <w:rPr>
                <w:sz w:val="24"/>
                <w:szCs w:val="24"/>
              </w:rPr>
              <w:t xml:space="preserve"> </w:t>
            </w:r>
          </w:p>
        </w:tc>
        <w:tc>
          <w:tcPr>
            <w:tcW w:w="1275" w:type="dxa"/>
            <w:vAlign w:val="center"/>
          </w:tcPr>
          <w:p w14:paraId="68A913B5" w14:textId="77777777" w:rsidR="00654B9C" w:rsidRDefault="00C8171E" w:rsidP="00DD26BF">
            <w:pPr>
              <w:ind w:left="0" w:hanging="2"/>
              <w:jc w:val="center"/>
            </w:pPr>
            <w:r>
              <w:rPr>
                <w:sz w:val="24"/>
                <w:szCs w:val="24"/>
              </w:rPr>
              <w:t>√</w:t>
            </w:r>
          </w:p>
        </w:tc>
        <w:tc>
          <w:tcPr>
            <w:tcW w:w="1297" w:type="dxa"/>
            <w:vAlign w:val="center"/>
          </w:tcPr>
          <w:p w14:paraId="3965FBB8" w14:textId="77777777" w:rsidR="00654B9C" w:rsidRDefault="00654B9C" w:rsidP="00DD26BF">
            <w:pPr>
              <w:ind w:left="0" w:hanging="2"/>
              <w:jc w:val="center"/>
            </w:pPr>
          </w:p>
        </w:tc>
      </w:tr>
      <w:tr w:rsidR="00654B9C" w14:paraId="4FC1F474" w14:textId="77777777" w:rsidTr="00712360">
        <w:tc>
          <w:tcPr>
            <w:tcW w:w="5956" w:type="dxa"/>
            <w:vAlign w:val="center"/>
          </w:tcPr>
          <w:p w14:paraId="67940EF2" w14:textId="05F84B5A" w:rsidR="00654B9C" w:rsidRDefault="00C8171E" w:rsidP="00DD26BF">
            <w:pPr>
              <w:spacing w:after="0" w:line="240" w:lineRule="auto"/>
              <w:ind w:left="0" w:hanging="2"/>
            </w:pPr>
            <w:r>
              <w:rPr>
                <w:sz w:val="24"/>
                <w:szCs w:val="24"/>
              </w:rPr>
              <w:t xml:space="preserve">Knowledge of AD and or </w:t>
            </w:r>
            <w:r w:rsidR="00B36C4A">
              <w:rPr>
                <w:sz w:val="24"/>
                <w:szCs w:val="24"/>
              </w:rPr>
              <w:t>Azure AD</w:t>
            </w:r>
            <w:r w:rsidR="00971B23">
              <w:rPr>
                <w:sz w:val="24"/>
                <w:szCs w:val="24"/>
              </w:rPr>
              <w:t xml:space="preserve"> Administration</w:t>
            </w:r>
          </w:p>
        </w:tc>
        <w:tc>
          <w:tcPr>
            <w:tcW w:w="1275" w:type="dxa"/>
            <w:vAlign w:val="center"/>
          </w:tcPr>
          <w:p w14:paraId="360E51E0" w14:textId="41D1B926" w:rsidR="00654B9C" w:rsidRDefault="00654B9C" w:rsidP="00DD26BF">
            <w:pPr>
              <w:ind w:left="0" w:hanging="2"/>
              <w:jc w:val="center"/>
            </w:pPr>
          </w:p>
        </w:tc>
        <w:tc>
          <w:tcPr>
            <w:tcW w:w="1297" w:type="dxa"/>
            <w:vAlign w:val="center"/>
          </w:tcPr>
          <w:p w14:paraId="5E67D0CB" w14:textId="25B8CFB5" w:rsidR="00654B9C" w:rsidRDefault="00712360" w:rsidP="00712360">
            <w:pPr>
              <w:ind w:leftChars="0" w:left="0" w:firstLineChars="0" w:firstLine="0"/>
              <w:jc w:val="center"/>
            </w:pPr>
            <w:r>
              <w:rPr>
                <w:sz w:val="24"/>
                <w:szCs w:val="24"/>
              </w:rPr>
              <w:t>√</w:t>
            </w:r>
          </w:p>
        </w:tc>
      </w:tr>
      <w:tr w:rsidR="00513B72" w14:paraId="67CCF0AD" w14:textId="77777777" w:rsidTr="00712360">
        <w:tc>
          <w:tcPr>
            <w:tcW w:w="5956" w:type="dxa"/>
            <w:vAlign w:val="center"/>
          </w:tcPr>
          <w:p w14:paraId="05BFC86B" w14:textId="77777777" w:rsidR="00513B72" w:rsidRPr="00513B72" w:rsidRDefault="00513B72" w:rsidP="00513B72">
            <w:pPr>
              <w:spacing w:after="0" w:line="240" w:lineRule="auto"/>
              <w:ind w:left="0" w:hanging="2"/>
              <w:rPr>
                <w:sz w:val="24"/>
                <w:szCs w:val="24"/>
              </w:rPr>
            </w:pPr>
            <w:r w:rsidRPr="00513B72">
              <w:rPr>
                <w:sz w:val="24"/>
                <w:szCs w:val="24"/>
              </w:rPr>
              <w:t xml:space="preserve">Understanding of Audio Visual equipment (Projectors, LCD </w:t>
            </w:r>
          </w:p>
          <w:p w14:paraId="2090323A" w14:textId="624DF498" w:rsidR="00513B72" w:rsidRDefault="00513B72" w:rsidP="00513B72">
            <w:pPr>
              <w:spacing w:after="0" w:line="240" w:lineRule="auto"/>
              <w:ind w:left="0" w:hanging="2"/>
              <w:rPr>
                <w:sz w:val="24"/>
                <w:szCs w:val="24"/>
              </w:rPr>
            </w:pPr>
            <w:r w:rsidRPr="00513B72">
              <w:rPr>
                <w:sz w:val="24"/>
                <w:szCs w:val="24"/>
              </w:rPr>
              <w:t xml:space="preserve">Screens, Microphones and Speakers etc) </w:t>
            </w:r>
          </w:p>
        </w:tc>
        <w:tc>
          <w:tcPr>
            <w:tcW w:w="1275" w:type="dxa"/>
            <w:vAlign w:val="center"/>
          </w:tcPr>
          <w:p w14:paraId="56E39C55" w14:textId="77777777" w:rsidR="00513B72" w:rsidRDefault="00513B72" w:rsidP="00DD26BF">
            <w:pPr>
              <w:ind w:left="0" w:hanging="2"/>
              <w:jc w:val="center"/>
            </w:pPr>
          </w:p>
        </w:tc>
        <w:tc>
          <w:tcPr>
            <w:tcW w:w="1297" w:type="dxa"/>
            <w:vAlign w:val="center"/>
          </w:tcPr>
          <w:p w14:paraId="307A1C6B" w14:textId="77777777" w:rsidR="00513B72" w:rsidRPr="00513B72" w:rsidRDefault="00513B72" w:rsidP="00513B72">
            <w:pPr>
              <w:spacing w:after="0" w:line="240" w:lineRule="auto"/>
              <w:ind w:left="0" w:hanging="2"/>
              <w:jc w:val="center"/>
              <w:rPr>
                <w:sz w:val="24"/>
                <w:szCs w:val="24"/>
              </w:rPr>
            </w:pPr>
            <w:r w:rsidRPr="00513B72">
              <w:rPr>
                <w:sz w:val="24"/>
                <w:szCs w:val="24"/>
              </w:rPr>
              <w:t>√</w:t>
            </w:r>
          </w:p>
          <w:p w14:paraId="74F14ABB" w14:textId="77777777" w:rsidR="00513B72" w:rsidRDefault="00513B72" w:rsidP="00513B72">
            <w:pPr>
              <w:ind w:leftChars="0" w:left="0" w:firstLineChars="0" w:firstLine="0"/>
              <w:jc w:val="center"/>
              <w:rPr>
                <w:sz w:val="24"/>
                <w:szCs w:val="24"/>
              </w:rPr>
            </w:pPr>
          </w:p>
        </w:tc>
      </w:tr>
      <w:tr w:rsidR="00513B72" w14:paraId="41080753" w14:textId="77777777" w:rsidTr="00712360">
        <w:tc>
          <w:tcPr>
            <w:tcW w:w="5956" w:type="dxa"/>
            <w:vAlign w:val="center"/>
          </w:tcPr>
          <w:p w14:paraId="62406695" w14:textId="15187882" w:rsidR="00513B72" w:rsidRPr="00513B72" w:rsidRDefault="00513B72" w:rsidP="00513B72">
            <w:pPr>
              <w:spacing w:after="0" w:line="240" w:lineRule="auto"/>
              <w:ind w:left="0" w:hanging="2"/>
              <w:rPr>
                <w:sz w:val="24"/>
                <w:szCs w:val="24"/>
              </w:rPr>
            </w:pPr>
            <w:r w:rsidRPr="00513B72">
              <w:rPr>
                <w:sz w:val="24"/>
                <w:szCs w:val="24"/>
              </w:rPr>
              <w:t>Knowledge of ITIL V3</w:t>
            </w:r>
            <w:r>
              <w:rPr>
                <w:sz w:val="24"/>
                <w:szCs w:val="24"/>
              </w:rPr>
              <w:t>/4</w:t>
            </w:r>
          </w:p>
        </w:tc>
        <w:tc>
          <w:tcPr>
            <w:tcW w:w="1275" w:type="dxa"/>
            <w:vAlign w:val="center"/>
          </w:tcPr>
          <w:p w14:paraId="5BAC5165" w14:textId="77777777" w:rsidR="00513B72" w:rsidRDefault="00513B72" w:rsidP="00DD26BF">
            <w:pPr>
              <w:ind w:left="0" w:hanging="2"/>
              <w:jc w:val="center"/>
            </w:pPr>
          </w:p>
        </w:tc>
        <w:tc>
          <w:tcPr>
            <w:tcW w:w="1297" w:type="dxa"/>
            <w:vAlign w:val="center"/>
          </w:tcPr>
          <w:p w14:paraId="7CBB85C6" w14:textId="134D1A05" w:rsidR="00513B72" w:rsidRPr="00513B72" w:rsidRDefault="00513B72" w:rsidP="00513B72">
            <w:pPr>
              <w:spacing w:after="0" w:line="240" w:lineRule="auto"/>
              <w:ind w:left="0" w:hanging="2"/>
              <w:jc w:val="center"/>
              <w:rPr>
                <w:sz w:val="24"/>
                <w:szCs w:val="24"/>
              </w:rPr>
            </w:pPr>
            <w:r w:rsidRPr="00513B72">
              <w:rPr>
                <w:sz w:val="24"/>
                <w:szCs w:val="24"/>
              </w:rPr>
              <w:t>√</w:t>
            </w:r>
          </w:p>
        </w:tc>
      </w:tr>
      <w:tr w:rsidR="00513B72" w14:paraId="5D75F15D" w14:textId="77777777" w:rsidTr="00712360">
        <w:tc>
          <w:tcPr>
            <w:tcW w:w="5956" w:type="dxa"/>
            <w:vAlign w:val="center"/>
          </w:tcPr>
          <w:p w14:paraId="37B753F3" w14:textId="77777777" w:rsidR="00513B72" w:rsidRPr="00513B72" w:rsidRDefault="00513B72" w:rsidP="00513B72">
            <w:pPr>
              <w:spacing w:after="0" w:line="240" w:lineRule="auto"/>
              <w:ind w:left="0" w:hanging="2"/>
              <w:rPr>
                <w:sz w:val="24"/>
                <w:szCs w:val="24"/>
              </w:rPr>
            </w:pPr>
            <w:r w:rsidRPr="00513B72">
              <w:rPr>
                <w:sz w:val="24"/>
                <w:szCs w:val="24"/>
              </w:rPr>
              <w:t xml:space="preserve">Experience in Imaging and setup of Desktop, Laptop and </w:t>
            </w:r>
          </w:p>
          <w:p w14:paraId="6B96A86B" w14:textId="0F1C5B16" w:rsidR="00513B72" w:rsidRPr="00513B72" w:rsidRDefault="00513B72" w:rsidP="00513B72">
            <w:pPr>
              <w:spacing w:after="0" w:line="240" w:lineRule="auto"/>
              <w:ind w:left="0" w:hanging="2"/>
              <w:rPr>
                <w:sz w:val="24"/>
                <w:szCs w:val="24"/>
              </w:rPr>
            </w:pPr>
            <w:r w:rsidRPr="00513B72">
              <w:rPr>
                <w:sz w:val="24"/>
                <w:szCs w:val="24"/>
              </w:rPr>
              <w:t>mobile devices</w:t>
            </w:r>
          </w:p>
        </w:tc>
        <w:tc>
          <w:tcPr>
            <w:tcW w:w="1275" w:type="dxa"/>
            <w:vAlign w:val="center"/>
          </w:tcPr>
          <w:p w14:paraId="0DC803AA" w14:textId="77777777" w:rsidR="00513B72" w:rsidRDefault="00513B72" w:rsidP="00DD26BF">
            <w:pPr>
              <w:ind w:left="0" w:hanging="2"/>
              <w:jc w:val="center"/>
            </w:pPr>
          </w:p>
        </w:tc>
        <w:tc>
          <w:tcPr>
            <w:tcW w:w="1297" w:type="dxa"/>
            <w:vAlign w:val="center"/>
          </w:tcPr>
          <w:p w14:paraId="4D414EB9" w14:textId="14FA4984" w:rsidR="00513B72" w:rsidRPr="00513B72" w:rsidRDefault="00513B72" w:rsidP="00513B72">
            <w:pPr>
              <w:spacing w:after="0" w:line="240" w:lineRule="auto"/>
              <w:ind w:left="0" w:hanging="2"/>
              <w:jc w:val="center"/>
              <w:rPr>
                <w:sz w:val="24"/>
                <w:szCs w:val="24"/>
              </w:rPr>
            </w:pPr>
            <w:r w:rsidRPr="00513B72">
              <w:rPr>
                <w:sz w:val="24"/>
                <w:szCs w:val="24"/>
              </w:rPr>
              <w:t>√</w:t>
            </w:r>
          </w:p>
        </w:tc>
      </w:tr>
    </w:tbl>
    <w:p w14:paraId="23FA473F" w14:textId="77777777" w:rsidR="00654B9C" w:rsidRDefault="00654B9C" w:rsidP="00D23E2D">
      <w:pPr>
        <w:ind w:leftChars="0" w:left="0" w:firstLineChars="0" w:firstLine="0"/>
      </w:pPr>
    </w:p>
    <w:sectPr w:rsidR="00654B9C">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EE2E" w14:textId="77777777" w:rsidR="00A031C7" w:rsidRDefault="00A031C7">
      <w:pPr>
        <w:spacing w:after="0" w:line="240" w:lineRule="auto"/>
        <w:ind w:left="0" w:hanging="2"/>
      </w:pPr>
      <w:r>
        <w:separator/>
      </w:r>
    </w:p>
  </w:endnote>
  <w:endnote w:type="continuationSeparator" w:id="0">
    <w:p w14:paraId="74F0059E" w14:textId="77777777" w:rsidR="00A031C7" w:rsidRDefault="00A031C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808F" w14:textId="77777777" w:rsidR="00444232" w:rsidRDefault="0044423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0FD7" w14:textId="77777777" w:rsidR="00654B9C" w:rsidRDefault="00C8171E" w:rsidP="00444232">
    <w:pPr>
      <w:pBdr>
        <w:top w:val="nil"/>
        <w:left w:val="nil"/>
        <w:bottom w:val="nil"/>
        <w:right w:val="nil"/>
        <w:between w:val="nil"/>
      </w:pBdr>
      <w:tabs>
        <w:tab w:val="center" w:pos="4153"/>
        <w:tab w:val="right" w:pos="8306"/>
      </w:tabs>
      <w:spacing w:after="0" w:line="240" w:lineRule="auto"/>
      <w:ind w:leftChars="0" w:left="0" w:firstLineChars="0" w:firstLine="0"/>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214B2D">
      <w:rPr>
        <w:rFonts w:ascii="Arial" w:eastAsia="Arial" w:hAnsi="Arial" w:cs="Arial"/>
        <w:noProof/>
        <w:color w:val="000000"/>
        <w:sz w:val="16"/>
        <w:szCs w:val="16"/>
      </w:rPr>
      <w:t>2</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214B2D">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6577A397" w14:textId="77777777" w:rsidR="00654B9C" w:rsidRDefault="00654B9C">
    <w:pPr>
      <w:pBdr>
        <w:top w:val="nil"/>
        <w:left w:val="nil"/>
        <w:bottom w:val="nil"/>
        <w:right w:val="nil"/>
        <w:between w:val="nil"/>
      </w:pBdr>
      <w:tabs>
        <w:tab w:val="center" w:pos="4153"/>
        <w:tab w:val="right" w:pos="8306"/>
      </w:tabs>
      <w:spacing w:after="0" w:line="240" w:lineRule="auto"/>
      <w:ind w:left="0" w:hanging="2"/>
      <w:jc w:val="right"/>
      <w:rPr>
        <w:rFonts w:ascii="Arial" w:eastAsia="Arial" w:hAnsi="Arial" w:cs="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4C2F" w14:textId="77777777" w:rsidR="00654B9C" w:rsidRDefault="00C8171E">
    <w:pPr>
      <w:pBdr>
        <w:top w:val="nil"/>
        <w:left w:val="nil"/>
        <w:bottom w:val="nil"/>
        <w:right w:val="nil"/>
        <w:between w:val="nil"/>
      </w:pBdr>
      <w:tabs>
        <w:tab w:val="center" w:pos="4153"/>
        <w:tab w:val="right" w:pos="8306"/>
      </w:tabs>
      <w:spacing w:after="0"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214B2D">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214B2D">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0C80A5C8" w14:textId="77777777" w:rsidR="00654B9C" w:rsidRDefault="00654B9C">
    <w:pPr>
      <w:pBdr>
        <w:top w:val="nil"/>
        <w:left w:val="nil"/>
        <w:bottom w:val="nil"/>
        <w:right w:val="nil"/>
        <w:between w:val="nil"/>
      </w:pBdr>
      <w:tabs>
        <w:tab w:val="center" w:pos="4153"/>
        <w:tab w:val="right" w:pos="8306"/>
      </w:tabs>
      <w:spacing w:after="0" w:line="240" w:lineRule="auto"/>
      <w:ind w:left="0" w:hanging="2"/>
      <w:jc w:val="right"/>
      <w:rPr>
        <w:rFonts w:ascii="Arial" w:eastAsia="Arial" w:hAnsi="Arial" w:cs="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1C4C" w14:textId="77777777" w:rsidR="00A031C7" w:rsidRDefault="00A031C7">
      <w:pPr>
        <w:spacing w:after="0" w:line="240" w:lineRule="auto"/>
        <w:ind w:left="0" w:hanging="2"/>
      </w:pPr>
      <w:r>
        <w:separator/>
      </w:r>
    </w:p>
  </w:footnote>
  <w:footnote w:type="continuationSeparator" w:id="0">
    <w:p w14:paraId="13E0156D" w14:textId="77777777" w:rsidR="00A031C7" w:rsidRDefault="00A031C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ADA9" w14:textId="77777777" w:rsidR="00444232" w:rsidRDefault="0044423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FC8D" w14:textId="77777777" w:rsidR="00444232" w:rsidRDefault="00444232" w:rsidP="00444232">
    <w:pPr>
      <w:pStyle w:val="Header"/>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C629" w14:textId="77777777" w:rsidR="00654B9C" w:rsidRDefault="00654B9C">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77C93"/>
    <w:multiLevelType w:val="hybridMultilevel"/>
    <w:tmpl w:val="DE620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294583"/>
    <w:multiLevelType w:val="multilevel"/>
    <w:tmpl w:val="D29E88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DBD1557"/>
    <w:multiLevelType w:val="multilevel"/>
    <w:tmpl w:val="B7DE3B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ECC3FAF"/>
    <w:multiLevelType w:val="hybridMultilevel"/>
    <w:tmpl w:val="CE80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CC676C"/>
    <w:multiLevelType w:val="hybridMultilevel"/>
    <w:tmpl w:val="1A082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486EC4"/>
    <w:multiLevelType w:val="multilevel"/>
    <w:tmpl w:val="2700B1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83582373">
    <w:abstractNumId w:val="5"/>
  </w:num>
  <w:num w:numId="2" w16cid:durableId="957836081">
    <w:abstractNumId w:val="1"/>
  </w:num>
  <w:num w:numId="3" w16cid:durableId="1999767806">
    <w:abstractNumId w:val="2"/>
  </w:num>
  <w:num w:numId="4" w16cid:durableId="182674016">
    <w:abstractNumId w:val="0"/>
  </w:num>
  <w:num w:numId="5" w16cid:durableId="1581064900">
    <w:abstractNumId w:val="3"/>
  </w:num>
  <w:num w:numId="6" w16cid:durableId="12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9C"/>
    <w:rsid w:val="00093444"/>
    <w:rsid w:val="000B25A9"/>
    <w:rsid w:val="000F298C"/>
    <w:rsid w:val="000F2CF2"/>
    <w:rsid w:val="00116B59"/>
    <w:rsid w:val="001308C0"/>
    <w:rsid w:val="001C5DF7"/>
    <w:rsid w:val="001E420D"/>
    <w:rsid w:val="001E4E4B"/>
    <w:rsid w:val="002046F7"/>
    <w:rsid w:val="00214B2D"/>
    <w:rsid w:val="002A166B"/>
    <w:rsid w:val="002A171B"/>
    <w:rsid w:val="002B17A8"/>
    <w:rsid w:val="002C5CC6"/>
    <w:rsid w:val="00393733"/>
    <w:rsid w:val="00414659"/>
    <w:rsid w:val="00444232"/>
    <w:rsid w:val="00463C4C"/>
    <w:rsid w:val="004921E8"/>
    <w:rsid w:val="004A0B2E"/>
    <w:rsid w:val="004C2248"/>
    <w:rsid w:val="00507AB8"/>
    <w:rsid w:val="00513B72"/>
    <w:rsid w:val="00587548"/>
    <w:rsid w:val="00592742"/>
    <w:rsid w:val="00595824"/>
    <w:rsid w:val="005C2AB4"/>
    <w:rsid w:val="00603512"/>
    <w:rsid w:val="0061013E"/>
    <w:rsid w:val="00611566"/>
    <w:rsid w:val="00630663"/>
    <w:rsid w:val="00654B9C"/>
    <w:rsid w:val="00667BEC"/>
    <w:rsid w:val="00672D85"/>
    <w:rsid w:val="006A09B9"/>
    <w:rsid w:val="006C6809"/>
    <w:rsid w:val="006F75ED"/>
    <w:rsid w:val="00712360"/>
    <w:rsid w:val="0074399C"/>
    <w:rsid w:val="007616B4"/>
    <w:rsid w:val="008453AC"/>
    <w:rsid w:val="00872E64"/>
    <w:rsid w:val="008C7CF9"/>
    <w:rsid w:val="008F7BFE"/>
    <w:rsid w:val="00954CAF"/>
    <w:rsid w:val="0096127D"/>
    <w:rsid w:val="00971B23"/>
    <w:rsid w:val="009809E4"/>
    <w:rsid w:val="009E401D"/>
    <w:rsid w:val="00A00771"/>
    <w:rsid w:val="00A031C7"/>
    <w:rsid w:val="00A157BC"/>
    <w:rsid w:val="00A160AA"/>
    <w:rsid w:val="00A20823"/>
    <w:rsid w:val="00AB6F08"/>
    <w:rsid w:val="00AC554D"/>
    <w:rsid w:val="00AF5672"/>
    <w:rsid w:val="00B14D5E"/>
    <w:rsid w:val="00B152C3"/>
    <w:rsid w:val="00B36C4A"/>
    <w:rsid w:val="00B77934"/>
    <w:rsid w:val="00BD3D23"/>
    <w:rsid w:val="00C0086B"/>
    <w:rsid w:val="00C1343F"/>
    <w:rsid w:val="00C8171E"/>
    <w:rsid w:val="00CA403B"/>
    <w:rsid w:val="00CD6A95"/>
    <w:rsid w:val="00D23E2D"/>
    <w:rsid w:val="00D42264"/>
    <w:rsid w:val="00D61440"/>
    <w:rsid w:val="00DA416B"/>
    <w:rsid w:val="00DA5A90"/>
    <w:rsid w:val="00DD26BF"/>
    <w:rsid w:val="00DF3601"/>
    <w:rsid w:val="00E037D8"/>
    <w:rsid w:val="00E2095A"/>
    <w:rsid w:val="00E32322"/>
    <w:rsid w:val="00E54715"/>
    <w:rsid w:val="00E6083C"/>
    <w:rsid w:val="00E70E38"/>
    <w:rsid w:val="00EF1F44"/>
    <w:rsid w:val="00F60CF6"/>
    <w:rsid w:val="00FA3381"/>
    <w:rsid w:val="00FC14A1"/>
    <w:rsid w:val="00FC2225"/>
    <w:rsid w:val="00FD5F0B"/>
    <w:rsid w:val="00FD7E68"/>
    <w:rsid w:val="00FF7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ED7C"/>
  <w15:docId w15:val="{E4D40DDF-D956-B144-A6DA-9A92EAAB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urfulListAccent11">
    <w:name w:val="Colourful List – Accent 11"/>
    <w:basedOn w:val="Normal"/>
    <w:pPr>
      <w:spacing w:after="0" w:line="240" w:lineRule="auto"/>
      <w:ind w:left="720"/>
    </w:pPr>
    <w:rPr>
      <w:rFonts w:ascii="Times New Roman" w:hAnsi="Times New Roman"/>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PlainText">
    <w:name w:val="Plain Text"/>
    <w:basedOn w:val="Normal"/>
    <w:pPr>
      <w:spacing w:after="0" w:line="240" w:lineRule="auto"/>
    </w:pPr>
    <w:rPr>
      <w:rFonts w:ascii="Courier New" w:hAnsi="Courier New" w:cs="Courier New"/>
      <w:sz w:val="20"/>
      <w:szCs w:val="20"/>
    </w:rPr>
  </w:style>
  <w:style w:type="character" w:customStyle="1" w:styleId="PlainTextChar">
    <w:name w:val="Plain Text Char"/>
    <w:rPr>
      <w:rFonts w:ascii="Courier New" w:hAnsi="Courier New" w:cs="Courier New"/>
      <w:w w:val="100"/>
      <w:position w:val="-1"/>
      <w:effect w:val="none"/>
      <w:vertAlign w:val="baseline"/>
      <w:cs w:val="0"/>
      <w:em w:val="none"/>
    </w:rPr>
  </w:style>
  <w:style w:type="character" w:customStyle="1" w:styleId="HeaderChar">
    <w:name w:val="Header Char"/>
    <w:rPr>
      <w:rFonts w:ascii="Calibri" w:hAnsi="Calibri"/>
      <w:w w:val="100"/>
      <w:position w:val="-1"/>
      <w:sz w:val="22"/>
      <w:szCs w:val="22"/>
      <w:effect w:val="none"/>
      <w:vertAlign w:val="baseline"/>
      <w:cs w:val="0"/>
      <w:em w:val="none"/>
      <w:lang w:eastAsia="en-US"/>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styleId="ListParagraph">
    <w:name w:val="List Paragraph"/>
    <w:basedOn w:val="Normal"/>
    <w:pPr>
      <w:ind w:left="720"/>
    </w:p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4022">
      <w:bodyDiv w:val="1"/>
      <w:marLeft w:val="0"/>
      <w:marRight w:val="0"/>
      <w:marTop w:val="0"/>
      <w:marBottom w:val="0"/>
      <w:divBdr>
        <w:top w:val="none" w:sz="0" w:space="0" w:color="auto"/>
        <w:left w:val="none" w:sz="0" w:space="0" w:color="auto"/>
        <w:bottom w:val="none" w:sz="0" w:space="0" w:color="auto"/>
        <w:right w:val="none" w:sz="0" w:space="0" w:color="auto"/>
      </w:divBdr>
    </w:div>
    <w:div w:id="256721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WC9eavQGwTEMyOtPlbJ/6QSlFA==">AMUW2mUIFIoq8uZcLL8LEMWfHxFGf+LIl1hF9W/XtoBts+tRqYrrqdfhEnDrXbztgXjruDwm8xTWCp1tfnl8WVK6l3Upg7rt59rE07+/NRIhK/gKKqRqKIM=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51B12D0CE15941AA9DEAD895A82813" ma:contentTypeVersion="4" ma:contentTypeDescription="Create a new document." ma:contentTypeScope="" ma:versionID="8ad511334ee29df58f0ea17b84cb1e4c">
  <xsd:schema xmlns:xsd="http://www.w3.org/2001/XMLSchema" xmlns:xs="http://www.w3.org/2001/XMLSchema" xmlns:p="http://schemas.microsoft.com/office/2006/metadata/properties" xmlns:ns2="1a1d7473-9d10-4a88-9db2-886b2fc7d2d3" xmlns:ns3="a1fd587b-c986-4ae7-99a8-001d89014cf2" targetNamespace="http://schemas.microsoft.com/office/2006/metadata/properties" ma:root="true" ma:fieldsID="1731e8fc2a4009050741335d8e60a480" ns2:_="" ns3:_="">
    <xsd:import namespace="1a1d7473-9d10-4a88-9db2-886b2fc7d2d3"/>
    <xsd:import namespace="a1fd587b-c986-4ae7-99a8-001d89014c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d7473-9d10-4a88-9db2-886b2fc7d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fd587b-c986-4ae7-99a8-001d89014c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FCC23E-4172-47DB-B983-589AE14312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AD5BA9-D066-4A86-964E-BD9225DE4372}">
  <ds:schemaRefs>
    <ds:schemaRef ds:uri="http://schemas.microsoft.com/sharepoint/v3/contenttype/forms"/>
  </ds:schemaRefs>
</ds:datastoreItem>
</file>

<file path=customXml/itemProps4.xml><?xml version="1.0" encoding="utf-8"?>
<ds:datastoreItem xmlns:ds="http://schemas.openxmlformats.org/officeDocument/2006/customXml" ds:itemID="{13BF9071-0D23-4A85-813B-5EB9CCD87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d7473-9d10-4a88-9db2-886b2fc7d2d3"/>
    <ds:schemaRef ds:uri="a1fd587b-c986-4ae7-99a8-001d89014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Ravensbourne College</dc:creator>
  <cp:lastModifiedBy>Hambelton,Michael</cp:lastModifiedBy>
  <cp:revision>23</cp:revision>
  <dcterms:created xsi:type="dcterms:W3CDTF">2023-03-28T11:24:00Z</dcterms:created>
  <dcterms:modified xsi:type="dcterms:W3CDTF">2023-03-28T15:21:00Z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0x0101002851B12D0CE15941AA9DEAD895A82813</vt:lpwstr>
  </property>
</Properties>
</file>